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5130"/>
      </w:tblGrid>
      <w:tr w:rsidR="00625B60" w14:paraId="4C6819B3" w14:textId="77777777" w:rsidTr="004965B3">
        <w:tc>
          <w:tcPr>
            <w:tcW w:w="4675" w:type="dxa"/>
          </w:tcPr>
          <w:p w14:paraId="6073BD0B" w14:textId="2482A3D6" w:rsidR="00625B60" w:rsidRDefault="003543EB" w:rsidP="001B1679">
            <w:pPr>
              <w:rPr>
                <w:rFonts w:ascii="Times New Roman" w:hAnsi="Times New Roman"/>
                <w:b/>
                <w:bCs/>
                <w:szCs w:val="24"/>
              </w:rPr>
            </w:pPr>
            <w:r>
              <w:rPr>
                <w:rFonts w:ascii="Times New Roman" w:hAnsi="Times New Roman"/>
                <w:b/>
                <w:bCs/>
                <w:szCs w:val="24"/>
              </w:rPr>
              <w:t>Administrative Policy and Procedure</w:t>
            </w:r>
          </w:p>
          <w:p w14:paraId="53283340" w14:textId="77777777" w:rsidR="00625B60" w:rsidRDefault="00625B60" w:rsidP="001B1679">
            <w:pPr>
              <w:rPr>
                <w:rFonts w:ascii="Times New Roman" w:hAnsi="Times New Roman"/>
                <w:b/>
                <w:bCs/>
                <w:szCs w:val="24"/>
              </w:rPr>
            </w:pPr>
          </w:p>
        </w:tc>
        <w:tc>
          <w:tcPr>
            <w:tcW w:w="5130" w:type="dxa"/>
          </w:tcPr>
          <w:p w14:paraId="4842F970" w14:textId="6B5C37A7" w:rsidR="00625B60" w:rsidRDefault="00625B60" w:rsidP="001B1679">
            <w:pPr>
              <w:rPr>
                <w:rFonts w:ascii="Times New Roman" w:hAnsi="Times New Roman"/>
                <w:b/>
                <w:bCs/>
                <w:szCs w:val="24"/>
              </w:rPr>
            </w:pPr>
            <w:r w:rsidRPr="00D51EB8">
              <w:rPr>
                <w:rFonts w:ascii="Times New Roman" w:hAnsi="Times New Roman"/>
                <w:b/>
                <w:bCs/>
                <w:szCs w:val="24"/>
              </w:rPr>
              <w:t xml:space="preserve">Subject: </w:t>
            </w:r>
            <w:r w:rsidR="00467839">
              <w:rPr>
                <w:rFonts w:ascii="Times New Roman" w:hAnsi="Times New Roman"/>
                <w:b/>
                <w:bCs/>
                <w:szCs w:val="24"/>
              </w:rPr>
              <w:t xml:space="preserve">Testing </w:t>
            </w:r>
            <w:r w:rsidR="002D66CF">
              <w:rPr>
                <w:rFonts w:ascii="Times New Roman" w:hAnsi="Times New Roman"/>
                <w:b/>
                <w:bCs/>
                <w:szCs w:val="24"/>
              </w:rPr>
              <w:t>Post the Public Health Emergency</w:t>
            </w:r>
          </w:p>
        </w:tc>
      </w:tr>
      <w:tr w:rsidR="00625B60" w:rsidRPr="0094780B" w14:paraId="0716EA82" w14:textId="77777777" w:rsidTr="004965B3">
        <w:tc>
          <w:tcPr>
            <w:tcW w:w="4675" w:type="dxa"/>
          </w:tcPr>
          <w:p w14:paraId="50AEC3F7" w14:textId="77777777" w:rsidR="00625B60" w:rsidRPr="00025637" w:rsidRDefault="00625B60" w:rsidP="001B1679">
            <w:pPr>
              <w:rPr>
                <w:rFonts w:ascii="Times New Roman" w:hAnsi="Times New Roman"/>
                <w:b/>
                <w:bCs/>
                <w:szCs w:val="24"/>
              </w:rPr>
            </w:pPr>
            <w:r w:rsidRPr="00025637">
              <w:rPr>
                <w:rFonts w:ascii="Times New Roman" w:hAnsi="Times New Roman"/>
                <w:b/>
                <w:bCs/>
                <w:szCs w:val="24"/>
              </w:rPr>
              <w:t xml:space="preserve">Approved by: </w:t>
            </w:r>
          </w:p>
          <w:p w14:paraId="7397C8FB" w14:textId="77777777" w:rsidR="00625B60" w:rsidRDefault="00625B60" w:rsidP="00DA2710">
            <w:pPr>
              <w:rPr>
                <w:rFonts w:ascii="Times New Roman" w:hAnsi="Times New Roman"/>
                <w:b/>
                <w:bCs/>
                <w:szCs w:val="24"/>
              </w:rPr>
            </w:pPr>
          </w:p>
        </w:tc>
        <w:tc>
          <w:tcPr>
            <w:tcW w:w="5130" w:type="dxa"/>
          </w:tcPr>
          <w:p w14:paraId="21063B1F" w14:textId="77777777" w:rsidR="00625B60" w:rsidRPr="0094780B" w:rsidRDefault="00625B60" w:rsidP="001B1679">
            <w:pPr>
              <w:rPr>
                <w:rFonts w:ascii="Times New Roman" w:hAnsi="Times New Roman"/>
                <w:szCs w:val="24"/>
              </w:rPr>
            </w:pPr>
          </w:p>
        </w:tc>
      </w:tr>
      <w:tr w:rsidR="00625B60" w:rsidRPr="00397D33" w14:paraId="17FB5C7C" w14:textId="77777777" w:rsidTr="004965B3">
        <w:tc>
          <w:tcPr>
            <w:tcW w:w="4675" w:type="dxa"/>
          </w:tcPr>
          <w:p w14:paraId="152F3354" w14:textId="2F9A877A" w:rsidR="00625B60" w:rsidRDefault="00625B60" w:rsidP="001B1679">
            <w:pPr>
              <w:rPr>
                <w:rFonts w:ascii="Times New Roman" w:hAnsi="Times New Roman"/>
                <w:b/>
                <w:bCs/>
                <w:szCs w:val="24"/>
              </w:rPr>
            </w:pPr>
            <w:r>
              <w:rPr>
                <w:rFonts w:ascii="Times New Roman" w:hAnsi="Times New Roman"/>
                <w:b/>
                <w:bCs/>
                <w:szCs w:val="24"/>
              </w:rPr>
              <w:t xml:space="preserve">Effective: </w:t>
            </w:r>
            <w:r w:rsidR="0093137B">
              <w:rPr>
                <w:rFonts w:ascii="Times New Roman" w:hAnsi="Times New Roman"/>
                <w:b/>
                <w:bCs/>
                <w:szCs w:val="24"/>
              </w:rPr>
              <w:t>5</w:t>
            </w:r>
            <w:r w:rsidRPr="00210EDF">
              <w:rPr>
                <w:rFonts w:ascii="Times New Roman" w:hAnsi="Times New Roman"/>
                <w:szCs w:val="24"/>
              </w:rPr>
              <w:t>/</w:t>
            </w:r>
            <w:r w:rsidR="0093137B">
              <w:rPr>
                <w:rFonts w:ascii="Times New Roman" w:hAnsi="Times New Roman"/>
                <w:szCs w:val="24"/>
              </w:rPr>
              <w:t>11</w:t>
            </w:r>
            <w:r w:rsidRPr="00210EDF">
              <w:rPr>
                <w:rFonts w:ascii="Times New Roman" w:hAnsi="Times New Roman"/>
                <w:szCs w:val="24"/>
              </w:rPr>
              <w:t>/2020</w:t>
            </w:r>
          </w:p>
          <w:p w14:paraId="4ED0D689" w14:textId="77777777" w:rsidR="00625B60" w:rsidRDefault="00625B60" w:rsidP="001B1679">
            <w:pPr>
              <w:rPr>
                <w:rFonts w:ascii="Times New Roman" w:hAnsi="Times New Roman"/>
                <w:b/>
                <w:bCs/>
                <w:szCs w:val="24"/>
              </w:rPr>
            </w:pPr>
          </w:p>
        </w:tc>
        <w:tc>
          <w:tcPr>
            <w:tcW w:w="5130" w:type="dxa"/>
          </w:tcPr>
          <w:p w14:paraId="3CC32860" w14:textId="08498A82" w:rsidR="0093137B" w:rsidRPr="00397D33" w:rsidRDefault="00625B60" w:rsidP="002D66CF">
            <w:pPr>
              <w:tabs>
                <w:tab w:val="right" w:pos="4914"/>
              </w:tabs>
              <w:rPr>
                <w:rFonts w:ascii="Times New Roman" w:hAnsi="Times New Roman"/>
                <w:szCs w:val="24"/>
              </w:rPr>
            </w:pPr>
            <w:r>
              <w:rPr>
                <w:rFonts w:ascii="Times New Roman" w:hAnsi="Times New Roman"/>
                <w:b/>
                <w:bCs/>
                <w:szCs w:val="24"/>
              </w:rPr>
              <w:t xml:space="preserve">Revised: </w:t>
            </w:r>
            <w:r w:rsidR="0093137B">
              <w:rPr>
                <w:rFonts w:ascii="Times New Roman" w:hAnsi="Times New Roman"/>
                <w:szCs w:val="24"/>
              </w:rPr>
              <w:t>1/7/2021</w:t>
            </w:r>
            <w:r w:rsidR="005F4546">
              <w:rPr>
                <w:rFonts w:ascii="Times New Roman" w:hAnsi="Times New Roman"/>
                <w:szCs w:val="24"/>
              </w:rPr>
              <w:t>; 6/14/2021</w:t>
            </w:r>
            <w:r w:rsidR="00F73BA3">
              <w:rPr>
                <w:rFonts w:ascii="Times New Roman" w:hAnsi="Times New Roman"/>
                <w:szCs w:val="24"/>
              </w:rPr>
              <w:t>; 7/</w:t>
            </w:r>
            <w:r w:rsidR="00435BCC">
              <w:rPr>
                <w:rFonts w:ascii="Times New Roman" w:hAnsi="Times New Roman"/>
                <w:szCs w:val="24"/>
              </w:rPr>
              <w:t>14</w:t>
            </w:r>
            <w:r w:rsidR="00F73BA3">
              <w:rPr>
                <w:rFonts w:ascii="Times New Roman" w:hAnsi="Times New Roman"/>
                <w:szCs w:val="24"/>
              </w:rPr>
              <w:t>/2021</w:t>
            </w:r>
            <w:r w:rsidR="002D66CF">
              <w:rPr>
                <w:rFonts w:ascii="Times New Roman" w:hAnsi="Times New Roman"/>
                <w:szCs w:val="24"/>
              </w:rPr>
              <w:tab/>
            </w:r>
          </w:p>
          <w:p w14:paraId="265B4F3B" w14:textId="564C23B8" w:rsidR="00625B60" w:rsidRPr="00397D33" w:rsidRDefault="00625B60" w:rsidP="001B1679">
            <w:pPr>
              <w:rPr>
                <w:rFonts w:ascii="Times New Roman" w:hAnsi="Times New Roman"/>
                <w:szCs w:val="24"/>
              </w:rPr>
            </w:pPr>
          </w:p>
        </w:tc>
      </w:tr>
    </w:tbl>
    <w:p w14:paraId="72099F37" w14:textId="77777777" w:rsidR="00625B60" w:rsidRDefault="00625B60" w:rsidP="002C5235">
      <w:pPr>
        <w:rPr>
          <w:rFonts w:ascii="Times New Roman" w:hAnsi="Times New Roman"/>
          <w:b/>
          <w:szCs w:val="24"/>
          <w:u w:val="single"/>
        </w:rPr>
      </w:pPr>
    </w:p>
    <w:p w14:paraId="5AF0BC46" w14:textId="77777777" w:rsidR="00625B60" w:rsidRDefault="00625B60" w:rsidP="002C5235">
      <w:pPr>
        <w:rPr>
          <w:rFonts w:ascii="Times New Roman" w:hAnsi="Times New Roman"/>
          <w:b/>
          <w:szCs w:val="24"/>
          <w:u w:val="single"/>
        </w:rPr>
      </w:pPr>
    </w:p>
    <w:p w14:paraId="09F766BC" w14:textId="762DED2D" w:rsidR="00BC0A5D" w:rsidRPr="00102883" w:rsidRDefault="002C5235" w:rsidP="002C5235">
      <w:pPr>
        <w:rPr>
          <w:rFonts w:ascii="Times New Roman" w:hAnsi="Times New Roman"/>
          <w:b/>
          <w:szCs w:val="24"/>
          <w:u w:val="single"/>
        </w:rPr>
      </w:pPr>
      <w:r w:rsidRPr="00102883">
        <w:rPr>
          <w:rFonts w:ascii="Times New Roman" w:hAnsi="Times New Roman"/>
          <w:b/>
          <w:szCs w:val="24"/>
          <w:u w:val="single"/>
        </w:rPr>
        <w:t>POLICY</w:t>
      </w:r>
    </w:p>
    <w:p w14:paraId="63AE6050" w14:textId="1EC5F63C" w:rsidR="002C5235" w:rsidRPr="00102883" w:rsidRDefault="002C5235" w:rsidP="002C5235">
      <w:pPr>
        <w:rPr>
          <w:rFonts w:ascii="Times New Roman" w:hAnsi="Times New Roman"/>
          <w:szCs w:val="24"/>
        </w:rPr>
      </w:pPr>
      <w:r w:rsidRPr="00102883">
        <w:rPr>
          <w:rFonts w:ascii="Times New Roman" w:hAnsi="Times New Roman"/>
          <w:szCs w:val="24"/>
        </w:rPr>
        <w:t xml:space="preserve">The facility will test all staff and residents for COVID-19 in accordance with both </w:t>
      </w:r>
      <w:r w:rsidR="00E63405" w:rsidRPr="00102883">
        <w:rPr>
          <w:rFonts w:ascii="Times New Roman" w:hAnsi="Times New Roman"/>
          <w:szCs w:val="24"/>
        </w:rPr>
        <w:t>S</w:t>
      </w:r>
      <w:r w:rsidRPr="00102883">
        <w:rPr>
          <w:rFonts w:ascii="Times New Roman" w:hAnsi="Times New Roman"/>
          <w:szCs w:val="24"/>
        </w:rPr>
        <w:t xml:space="preserve">tate and </w:t>
      </w:r>
      <w:r w:rsidR="00E63405" w:rsidRPr="00102883">
        <w:rPr>
          <w:rFonts w:ascii="Times New Roman" w:hAnsi="Times New Roman"/>
          <w:szCs w:val="24"/>
        </w:rPr>
        <w:t>F</w:t>
      </w:r>
      <w:r w:rsidRPr="00102883">
        <w:rPr>
          <w:rFonts w:ascii="Times New Roman" w:hAnsi="Times New Roman"/>
          <w:szCs w:val="24"/>
        </w:rPr>
        <w:t xml:space="preserve">ederal regulations and as indicated to prevent the spread of </w:t>
      </w:r>
      <w:r w:rsidR="005F4546">
        <w:rPr>
          <w:rFonts w:ascii="Times New Roman" w:hAnsi="Times New Roman"/>
          <w:szCs w:val="24"/>
        </w:rPr>
        <w:t xml:space="preserve">Covid-19 </w:t>
      </w:r>
      <w:r w:rsidRPr="00102883">
        <w:rPr>
          <w:rFonts w:ascii="Times New Roman" w:hAnsi="Times New Roman"/>
          <w:szCs w:val="24"/>
        </w:rPr>
        <w:t xml:space="preserve">infection and to ensure appropriate clinical treatment. The facility will utilize both </w:t>
      </w:r>
      <w:r w:rsidR="007C03AB" w:rsidRPr="00102883">
        <w:rPr>
          <w:rFonts w:ascii="Times New Roman" w:hAnsi="Times New Roman"/>
          <w:szCs w:val="24"/>
        </w:rPr>
        <w:t>P</w:t>
      </w:r>
      <w:r w:rsidRPr="00102883">
        <w:rPr>
          <w:rFonts w:ascii="Times New Roman" w:hAnsi="Times New Roman"/>
          <w:szCs w:val="24"/>
        </w:rPr>
        <w:t xml:space="preserve">oint of </w:t>
      </w:r>
      <w:r w:rsidR="007C03AB" w:rsidRPr="00102883">
        <w:rPr>
          <w:rFonts w:ascii="Times New Roman" w:hAnsi="Times New Roman"/>
          <w:szCs w:val="24"/>
        </w:rPr>
        <w:t>C</w:t>
      </w:r>
      <w:r w:rsidRPr="00102883">
        <w:rPr>
          <w:rFonts w:ascii="Times New Roman" w:hAnsi="Times New Roman"/>
          <w:szCs w:val="24"/>
        </w:rPr>
        <w:t>are</w:t>
      </w:r>
      <w:r w:rsidR="000D52BF">
        <w:rPr>
          <w:rFonts w:ascii="Times New Roman" w:hAnsi="Times New Roman"/>
          <w:szCs w:val="24"/>
        </w:rPr>
        <w:t xml:space="preserve"> (POC)</w:t>
      </w:r>
      <w:r w:rsidRPr="00102883">
        <w:rPr>
          <w:rFonts w:ascii="Times New Roman" w:hAnsi="Times New Roman"/>
          <w:szCs w:val="24"/>
        </w:rPr>
        <w:t xml:space="preserve"> </w:t>
      </w:r>
      <w:r w:rsidR="007C03AB" w:rsidRPr="00102883">
        <w:rPr>
          <w:rFonts w:ascii="Times New Roman" w:hAnsi="Times New Roman"/>
          <w:szCs w:val="24"/>
        </w:rPr>
        <w:t xml:space="preserve">Antigen tests </w:t>
      </w:r>
      <w:r w:rsidRPr="00102883">
        <w:rPr>
          <w:rFonts w:ascii="Times New Roman" w:hAnsi="Times New Roman"/>
          <w:szCs w:val="24"/>
        </w:rPr>
        <w:t>and PCR test</w:t>
      </w:r>
      <w:r w:rsidR="007C03AB" w:rsidRPr="00102883">
        <w:rPr>
          <w:rFonts w:ascii="Times New Roman" w:hAnsi="Times New Roman"/>
          <w:szCs w:val="24"/>
        </w:rPr>
        <w:t>s</w:t>
      </w:r>
      <w:r w:rsidR="005F4546">
        <w:rPr>
          <w:rFonts w:ascii="Times New Roman" w:hAnsi="Times New Roman"/>
          <w:szCs w:val="24"/>
        </w:rPr>
        <w:t>, as applicable,</w:t>
      </w:r>
      <w:r w:rsidRPr="00102883">
        <w:rPr>
          <w:rFonts w:ascii="Times New Roman" w:hAnsi="Times New Roman"/>
          <w:szCs w:val="24"/>
        </w:rPr>
        <w:t xml:space="preserve"> to promote expedited results as needed. The facility will adjust testing requirements as per State and Federal regulations based on community transmission and potential outbreaks. </w:t>
      </w:r>
    </w:p>
    <w:p w14:paraId="33B1C3B7" w14:textId="6DFED542" w:rsidR="002C5235" w:rsidRDefault="002C5235" w:rsidP="002C5235">
      <w:pPr>
        <w:rPr>
          <w:rFonts w:ascii="Times New Roman" w:hAnsi="Times New Roman"/>
          <w:szCs w:val="24"/>
        </w:rPr>
      </w:pPr>
    </w:p>
    <w:p w14:paraId="64483D16" w14:textId="2BA4AB90" w:rsidR="005F4546" w:rsidRPr="005F4546" w:rsidRDefault="005F4546" w:rsidP="002C5235">
      <w:pPr>
        <w:rPr>
          <w:rFonts w:ascii="Times New Roman" w:hAnsi="Times New Roman"/>
          <w:b/>
          <w:bCs/>
          <w:szCs w:val="24"/>
          <w:u w:val="single"/>
        </w:rPr>
      </w:pPr>
      <w:r w:rsidRPr="005F4546">
        <w:rPr>
          <w:rFonts w:ascii="Times New Roman" w:hAnsi="Times New Roman"/>
          <w:b/>
          <w:bCs/>
          <w:szCs w:val="24"/>
          <w:u w:val="single"/>
        </w:rPr>
        <w:t>DEFINITION(S)</w:t>
      </w:r>
    </w:p>
    <w:p w14:paraId="3F16D39C" w14:textId="51C00A48" w:rsidR="002C5235" w:rsidRDefault="005F4546" w:rsidP="002C5235">
      <w:pPr>
        <w:shd w:val="clear" w:color="auto" w:fill="FFFFFF"/>
        <w:overflowPunct/>
        <w:autoSpaceDE/>
        <w:autoSpaceDN/>
        <w:adjustRightInd/>
        <w:textAlignment w:val="auto"/>
        <w:rPr>
          <w:rFonts w:ascii="Times New Roman" w:hAnsi="Times New Roman"/>
          <w:szCs w:val="24"/>
        </w:rPr>
      </w:pPr>
      <w:r w:rsidRPr="005F4546">
        <w:rPr>
          <w:rFonts w:ascii="Times New Roman" w:hAnsi="Times New Roman"/>
          <w:b/>
          <w:bCs/>
          <w:szCs w:val="24"/>
        </w:rPr>
        <w:t>Outbreak</w:t>
      </w:r>
      <w:r>
        <w:rPr>
          <w:rFonts w:ascii="Times New Roman" w:hAnsi="Times New Roman"/>
          <w:szCs w:val="24"/>
        </w:rPr>
        <w:t>: a new Covid-19 infection in any healthcare personnel (HCP) or any nursing home-onset Covid-19 infection in a resident.</w:t>
      </w:r>
    </w:p>
    <w:p w14:paraId="4F574864" w14:textId="6281152B" w:rsidR="005F4546" w:rsidRPr="00775475" w:rsidRDefault="005F4546" w:rsidP="002C5235">
      <w:pPr>
        <w:shd w:val="clear" w:color="auto" w:fill="FFFFFF"/>
        <w:overflowPunct/>
        <w:autoSpaceDE/>
        <w:autoSpaceDN/>
        <w:adjustRightInd/>
        <w:textAlignment w:val="auto"/>
        <w:rPr>
          <w:rFonts w:ascii="Times New Roman" w:hAnsi="Times New Roman"/>
          <w:b/>
          <w:bCs/>
          <w:color w:val="000000"/>
          <w:szCs w:val="24"/>
        </w:rPr>
      </w:pPr>
    </w:p>
    <w:p w14:paraId="0D160198" w14:textId="7BCB2010" w:rsidR="005F4546" w:rsidRPr="00102883" w:rsidRDefault="005F4546" w:rsidP="002C5235">
      <w:pPr>
        <w:shd w:val="clear" w:color="auto" w:fill="FFFFFF"/>
        <w:overflowPunct/>
        <w:autoSpaceDE/>
        <w:autoSpaceDN/>
        <w:adjustRightInd/>
        <w:textAlignment w:val="auto"/>
        <w:rPr>
          <w:rFonts w:ascii="Times New Roman" w:hAnsi="Times New Roman"/>
          <w:color w:val="000000"/>
          <w:szCs w:val="24"/>
        </w:rPr>
      </w:pPr>
      <w:r w:rsidRPr="00775475">
        <w:rPr>
          <w:rFonts w:ascii="Times New Roman" w:hAnsi="Times New Roman"/>
          <w:b/>
          <w:bCs/>
          <w:color w:val="000000"/>
          <w:szCs w:val="24"/>
        </w:rPr>
        <w:t>Fully Vaccinated</w:t>
      </w:r>
      <w:r>
        <w:rPr>
          <w:rFonts w:ascii="Times New Roman" w:hAnsi="Times New Roman"/>
          <w:color w:val="000000"/>
          <w:szCs w:val="24"/>
        </w:rPr>
        <w:t xml:space="preserve">: </w:t>
      </w:r>
      <w:r w:rsidR="00775475" w:rsidRPr="00027819">
        <w:rPr>
          <w:rFonts w:ascii="Times New Roman" w:hAnsi="Times New Roman"/>
          <w:color w:val="000000"/>
          <w:szCs w:val="24"/>
        </w:rPr>
        <w:t xml:space="preserve">≥2 weeks following receipt of the 2nd dose in a 2-dose series, or ≥2 weeks following receipt of 1 dose of a single-dose </w:t>
      </w:r>
      <w:proofErr w:type="gramStart"/>
      <w:r w:rsidR="00775475" w:rsidRPr="00027819">
        <w:rPr>
          <w:rFonts w:ascii="Times New Roman" w:hAnsi="Times New Roman"/>
          <w:color w:val="000000"/>
          <w:szCs w:val="24"/>
        </w:rPr>
        <w:t>vaccine</w:t>
      </w:r>
      <w:proofErr w:type="gramEnd"/>
    </w:p>
    <w:p w14:paraId="4562D981" w14:textId="77777777" w:rsidR="002C5235" w:rsidRPr="00102883" w:rsidRDefault="002C5235" w:rsidP="002C5235">
      <w:pPr>
        <w:rPr>
          <w:rFonts w:ascii="Times New Roman" w:hAnsi="Times New Roman"/>
          <w:b/>
          <w:szCs w:val="24"/>
          <w:u w:val="single"/>
        </w:rPr>
      </w:pPr>
    </w:p>
    <w:p w14:paraId="7C3EF0AB" w14:textId="77777777" w:rsidR="002C5235" w:rsidRPr="00102883" w:rsidRDefault="002C5235" w:rsidP="002C5235">
      <w:pPr>
        <w:rPr>
          <w:rFonts w:ascii="Times New Roman" w:hAnsi="Times New Roman"/>
          <w:b/>
          <w:szCs w:val="24"/>
          <w:u w:val="single"/>
        </w:rPr>
      </w:pPr>
      <w:r w:rsidRPr="00102883">
        <w:rPr>
          <w:rFonts w:ascii="Times New Roman" w:hAnsi="Times New Roman"/>
          <w:b/>
          <w:szCs w:val="24"/>
          <w:u w:val="single"/>
        </w:rPr>
        <w:t>PROCEDURE:</w:t>
      </w:r>
    </w:p>
    <w:p w14:paraId="15A3C2EA" w14:textId="669C2D20" w:rsidR="002C5235" w:rsidRPr="00102883" w:rsidRDefault="002C5235" w:rsidP="002C5235">
      <w:pPr>
        <w:pStyle w:val="ListParagraph"/>
        <w:numPr>
          <w:ilvl w:val="0"/>
          <w:numId w:val="4"/>
        </w:numPr>
        <w:spacing w:before="0"/>
        <w:rPr>
          <w:rFonts w:ascii="Times New Roman" w:hAnsi="Times New Roman" w:cs="Times New Roman"/>
          <w:sz w:val="24"/>
          <w:szCs w:val="24"/>
        </w:rPr>
      </w:pPr>
      <w:r w:rsidRPr="00102883">
        <w:rPr>
          <w:rFonts w:ascii="Times New Roman" w:hAnsi="Times New Roman" w:cs="Times New Roman"/>
          <w:sz w:val="24"/>
          <w:szCs w:val="24"/>
        </w:rPr>
        <w:t>The Facility will contract with a certified lab to provide testing as available and in accordance with NYSDOH and FDA approved testing to provide test results for all tests in a timely manner</w:t>
      </w:r>
      <w:r w:rsidR="007613C5">
        <w:rPr>
          <w:rFonts w:ascii="Times New Roman" w:hAnsi="Times New Roman" w:cs="Times New Roman"/>
          <w:sz w:val="24"/>
          <w:szCs w:val="24"/>
        </w:rPr>
        <w:t xml:space="preserve"> (within 48 hours of specimen collection)</w:t>
      </w:r>
    </w:p>
    <w:p w14:paraId="0284B25C" w14:textId="361B75B0" w:rsidR="0093071F" w:rsidRPr="000E191A" w:rsidRDefault="0093071F" w:rsidP="0093071F">
      <w:pPr>
        <w:pStyle w:val="ListParagraph"/>
        <w:numPr>
          <w:ilvl w:val="0"/>
          <w:numId w:val="4"/>
        </w:numPr>
        <w:spacing w:before="0"/>
        <w:rPr>
          <w:rFonts w:ascii="Times New Roman" w:hAnsi="Times New Roman" w:cs="Times New Roman"/>
          <w:sz w:val="24"/>
          <w:szCs w:val="24"/>
        </w:rPr>
      </w:pPr>
      <w:r w:rsidRPr="000E191A">
        <w:rPr>
          <w:rFonts w:ascii="Times New Roman" w:hAnsi="Times New Roman" w:cs="Times New Roman"/>
          <w:sz w:val="24"/>
          <w:szCs w:val="24"/>
        </w:rPr>
        <w:t>The facility will utilize POC Antigen tests and/or PCR test</w:t>
      </w:r>
      <w:r w:rsidR="00A86B16" w:rsidRPr="000E191A">
        <w:rPr>
          <w:rFonts w:ascii="Times New Roman" w:hAnsi="Times New Roman" w:cs="Times New Roman"/>
          <w:sz w:val="24"/>
          <w:szCs w:val="24"/>
        </w:rPr>
        <w:t xml:space="preserve">s </w:t>
      </w:r>
      <w:r w:rsidRPr="000E191A">
        <w:rPr>
          <w:rFonts w:ascii="Times New Roman" w:hAnsi="Times New Roman" w:cs="Times New Roman"/>
          <w:sz w:val="24"/>
          <w:szCs w:val="24"/>
        </w:rPr>
        <w:t>via contracted lab(s) for testing in accordance with C</w:t>
      </w:r>
      <w:r w:rsidR="00F73BA3">
        <w:rPr>
          <w:rFonts w:ascii="Times New Roman" w:hAnsi="Times New Roman" w:cs="Times New Roman"/>
          <w:sz w:val="24"/>
          <w:szCs w:val="24"/>
        </w:rPr>
        <w:t>MS</w:t>
      </w:r>
      <w:r w:rsidRPr="000E191A">
        <w:rPr>
          <w:rFonts w:ascii="Times New Roman" w:hAnsi="Times New Roman" w:cs="Times New Roman"/>
          <w:sz w:val="24"/>
          <w:szCs w:val="24"/>
        </w:rPr>
        <w:t xml:space="preserve">/NYSDOH recommendations as needed to ensure appropriate diagnosis, management, and </w:t>
      </w:r>
      <w:proofErr w:type="spellStart"/>
      <w:r w:rsidRPr="000E191A">
        <w:rPr>
          <w:rFonts w:ascii="Times New Roman" w:hAnsi="Times New Roman" w:cs="Times New Roman"/>
          <w:sz w:val="24"/>
          <w:szCs w:val="24"/>
        </w:rPr>
        <w:t>cohorting</w:t>
      </w:r>
      <w:proofErr w:type="spellEnd"/>
      <w:r w:rsidRPr="000E191A">
        <w:rPr>
          <w:rFonts w:ascii="Times New Roman" w:hAnsi="Times New Roman" w:cs="Times New Roman"/>
          <w:sz w:val="24"/>
          <w:szCs w:val="24"/>
        </w:rPr>
        <w:t xml:space="preserve"> are </w:t>
      </w:r>
      <w:r w:rsidR="00C1527E">
        <w:rPr>
          <w:rFonts w:ascii="Times New Roman" w:hAnsi="Times New Roman" w:cs="Times New Roman"/>
          <w:sz w:val="24"/>
          <w:szCs w:val="24"/>
        </w:rPr>
        <w:t>implemented</w:t>
      </w:r>
      <w:r w:rsidRPr="000E191A">
        <w:rPr>
          <w:rFonts w:ascii="Times New Roman" w:hAnsi="Times New Roman" w:cs="Times New Roman"/>
          <w:sz w:val="24"/>
          <w:szCs w:val="24"/>
        </w:rPr>
        <w:t xml:space="preserve"> (See attached NYS DOH POC Algorithm) </w:t>
      </w:r>
    </w:p>
    <w:p w14:paraId="34F58535" w14:textId="794D29B4" w:rsidR="005F6BBA" w:rsidRDefault="005F6BBA" w:rsidP="005F6BBA">
      <w:pPr>
        <w:pStyle w:val="ListParagraph"/>
        <w:numPr>
          <w:ilvl w:val="0"/>
          <w:numId w:val="4"/>
        </w:numPr>
        <w:spacing w:before="0"/>
        <w:rPr>
          <w:rFonts w:ascii="Times New Roman" w:hAnsi="Times New Roman" w:cs="Times New Roman"/>
          <w:sz w:val="24"/>
          <w:szCs w:val="24"/>
        </w:rPr>
      </w:pPr>
      <w:r w:rsidRPr="000E191A">
        <w:rPr>
          <w:rFonts w:ascii="Times New Roman" w:hAnsi="Times New Roman" w:cs="Times New Roman"/>
          <w:sz w:val="24"/>
          <w:szCs w:val="24"/>
        </w:rPr>
        <w:t>Staff will utilize all PPEs (gown, N95 mask (if fit-tested) otherwise procedure mask, eye protection and gloves) while performing nasal/nasopharyngeal swabs</w:t>
      </w:r>
      <w:r w:rsidR="006334F9">
        <w:rPr>
          <w:rFonts w:ascii="Times New Roman" w:hAnsi="Times New Roman" w:cs="Times New Roman"/>
          <w:sz w:val="24"/>
          <w:szCs w:val="24"/>
        </w:rPr>
        <w:t>.</w:t>
      </w:r>
    </w:p>
    <w:p w14:paraId="2A62720B" w14:textId="2F446A10" w:rsidR="00733BF9" w:rsidRPr="009F349D" w:rsidRDefault="00C1527E" w:rsidP="0021289A">
      <w:pPr>
        <w:pStyle w:val="ListParagraph"/>
        <w:numPr>
          <w:ilvl w:val="0"/>
          <w:numId w:val="4"/>
        </w:numPr>
        <w:spacing w:before="0"/>
        <w:rPr>
          <w:rFonts w:ascii="Times New Roman" w:hAnsi="Times New Roman" w:cs="Times New Roman"/>
          <w:sz w:val="24"/>
          <w:szCs w:val="24"/>
        </w:rPr>
      </w:pPr>
      <w:r w:rsidRPr="009F349D">
        <w:rPr>
          <w:rFonts w:ascii="Times New Roman" w:hAnsi="Times New Roman" w:cs="Times New Roman"/>
          <w:sz w:val="24"/>
          <w:szCs w:val="24"/>
        </w:rPr>
        <w:t xml:space="preserve">The facility will test or arrange for testing for Covid-19 </w:t>
      </w:r>
      <w:r w:rsidR="0021289A" w:rsidRPr="009F349D">
        <w:rPr>
          <w:rFonts w:ascii="Times New Roman" w:hAnsi="Times New Roman" w:cs="Times New Roman"/>
          <w:sz w:val="24"/>
          <w:szCs w:val="24"/>
        </w:rPr>
        <w:t>according to CMS QSO-20-38-NH (guidance released by DOH 7/1/2021)</w:t>
      </w:r>
    </w:p>
    <w:p w14:paraId="6EA5AF4B" w14:textId="4A013E0B" w:rsidR="006E1BD0" w:rsidRPr="009F349D" w:rsidRDefault="006E1BD0" w:rsidP="0021289A">
      <w:pPr>
        <w:pStyle w:val="ListParagraph"/>
        <w:numPr>
          <w:ilvl w:val="0"/>
          <w:numId w:val="4"/>
        </w:numPr>
        <w:spacing w:before="0"/>
        <w:rPr>
          <w:rFonts w:ascii="Times New Roman" w:hAnsi="Times New Roman" w:cs="Times New Roman"/>
          <w:sz w:val="24"/>
          <w:szCs w:val="24"/>
        </w:rPr>
      </w:pPr>
      <w:r w:rsidRPr="009F349D">
        <w:rPr>
          <w:rFonts w:ascii="Times New Roman" w:hAnsi="Times New Roman" w:cs="Times New Roman"/>
          <w:sz w:val="24"/>
          <w:szCs w:val="24"/>
        </w:rPr>
        <w:t xml:space="preserve">The facility will utilize county positivity rates provided by CMS (found on their website under section titled “Covid-19 Testing”) </w:t>
      </w:r>
      <w:hyperlink r:id="rId7" w:history="1">
        <w:r w:rsidRPr="009F349D">
          <w:rPr>
            <w:rStyle w:val="Hyperlink"/>
          </w:rPr>
          <w:t>COVID-19 Nursing Home Data | Data.CMS.gov</w:t>
        </w:r>
      </w:hyperlink>
    </w:p>
    <w:p w14:paraId="2917E8C7" w14:textId="5A2A989D" w:rsidR="006334F9" w:rsidRPr="009F349D" w:rsidRDefault="002C5235" w:rsidP="002C5235">
      <w:pPr>
        <w:pStyle w:val="ListParagraph"/>
        <w:numPr>
          <w:ilvl w:val="0"/>
          <w:numId w:val="4"/>
        </w:numPr>
        <w:spacing w:before="0"/>
        <w:rPr>
          <w:rFonts w:ascii="Times New Roman" w:hAnsi="Times New Roman" w:cs="Times New Roman"/>
          <w:sz w:val="24"/>
          <w:szCs w:val="24"/>
        </w:rPr>
      </w:pPr>
      <w:r w:rsidRPr="009F349D">
        <w:rPr>
          <w:rFonts w:ascii="Times New Roman" w:hAnsi="Times New Roman" w:cs="Times New Roman"/>
          <w:sz w:val="24"/>
          <w:szCs w:val="24"/>
        </w:rPr>
        <w:t>In accordance with CMS testing requirements (see table below)</w:t>
      </w:r>
      <w:r w:rsidR="00D44AA3" w:rsidRPr="009F349D">
        <w:rPr>
          <w:rFonts w:ascii="Times New Roman" w:hAnsi="Times New Roman" w:cs="Times New Roman"/>
          <w:sz w:val="24"/>
          <w:szCs w:val="24"/>
        </w:rPr>
        <w:t>,</w:t>
      </w:r>
      <w:r w:rsidRPr="009F349D">
        <w:rPr>
          <w:rFonts w:ascii="Times New Roman" w:hAnsi="Times New Roman" w:cs="Times New Roman"/>
          <w:sz w:val="24"/>
          <w:szCs w:val="24"/>
        </w:rPr>
        <w:t xml:space="preserve"> the facility will test all residents and staff</w:t>
      </w:r>
      <w:r w:rsidR="006334F9" w:rsidRPr="009F349D">
        <w:rPr>
          <w:rFonts w:ascii="Times New Roman" w:hAnsi="Times New Roman" w:cs="Times New Roman"/>
          <w:sz w:val="24"/>
          <w:szCs w:val="24"/>
        </w:rPr>
        <w:t xml:space="preserve"> (vaccinated and unvaccinated)</w:t>
      </w:r>
      <w:r w:rsidRPr="009F349D">
        <w:rPr>
          <w:rFonts w:ascii="Times New Roman" w:hAnsi="Times New Roman" w:cs="Times New Roman"/>
          <w:sz w:val="24"/>
          <w:szCs w:val="24"/>
        </w:rPr>
        <w:t xml:space="preserve"> in the event of a new positive COVID-19 </w:t>
      </w:r>
      <w:r w:rsidR="000F6615" w:rsidRPr="009F349D">
        <w:rPr>
          <w:rFonts w:ascii="Times New Roman" w:hAnsi="Times New Roman" w:cs="Times New Roman"/>
          <w:sz w:val="24"/>
          <w:szCs w:val="24"/>
        </w:rPr>
        <w:t>case</w:t>
      </w:r>
      <w:r w:rsidR="00516628" w:rsidRPr="009F349D">
        <w:rPr>
          <w:rFonts w:ascii="Times New Roman" w:hAnsi="Times New Roman" w:cs="Times New Roman"/>
          <w:sz w:val="24"/>
          <w:szCs w:val="24"/>
        </w:rPr>
        <w:t xml:space="preserve"> (a.k.a. outbreak testing)</w:t>
      </w:r>
      <w:r w:rsidRPr="009F349D">
        <w:rPr>
          <w:rFonts w:ascii="Times New Roman" w:hAnsi="Times New Roman" w:cs="Times New Roman"/>
          <w:sz w:val="24"/>
          <w:szCs w:val="24"/>
        </w:rPr>
        <w:t xml:space="preserve"> in the facility. </w:t>
      </w:r>
    </w:p>
    <w:p w14:paraId="3EE9FD98" w14:textId="4E2EEBB8" w:rsidR="002C5235" w:rsidRPr="009F349D" w:rsidRDefault="002C5235" w:rsidP="006334F9">
      <w:pPr>
        <w:pStyle w:val="ListParagraph"/>
        <w:numPr>
          <w:ilvl w:val="1"/>
          <w:numId w:val="4"/>
        </w:numPr>
        <w:spacing w:before="0"/>
        <w:rPr>
          <w:rFonts w:ascii="Times New Roman" w:hAnsi="Times New Roman" w:cs="Times New Roman"/>
          <w:sz w:val="24"/>
          <w:szCs w:val="24"/>
        </w:rPr>
      </w:pPr>
      <w:r w:rsidRPr="009F349D">
        <w:rPr>
          <w:rFonts w:ascii="Times New Roman" w:hAnsi="Times New Roman" w:cs="Times New Roman"/>
          <w:sz w:val="24"/>
          <w:szCs w:val="24"/>
        </w:rPr>
        <w:t xml:space="preserve">All staff and residents that are negative will be tested </w:t>
      </w:r>
      <w:r w:rsidR="00D44AA3" w:rsidRPr="009F349D">
        <w:rPr>
          <w:rFonts w:ascii="Times New Roman" w:hAnsi="Times New Roman" w:cs="Times New Roman"/>
          <w:sz w:val="24"/>
          <w:szCs w:val="24"/>
        </w:rPr>
        <w:t>every</w:t>
      </w:r>
      <w:r w:rsidRPr="009F349D">
        <w:rPr>
          <w:rFonts w:ascii="Times New Roman" w:hAnsi="Times New Roman" w:cs="Times New Roman"/>
          <w:sz w:val="24"/>
          <w:szCs w:val="24"/>
        </w:rPr>
        <w:t xml:space="preserve"> 3-7days until there are no new cases identified for 14 days since the </w:t>
      </w:r>
      <w:r w:rsidR="00727961" w:rsidRPr="009F349D">
        <w:rPr>
          <w:rFonts w:ascii="Times New Roman" w:hAnsi="Times New Roman" w:cs="Times New Roman"/>
          <w:sz w:val="24"/>
          <w:szCs w:val="24"/>
        </w:rPr>
        <w:t>most recent</w:t>
      </w:r>
      <w:r w:rsidRPr="009F349D">
        <w:rPr>
          <w:rFonts w:ascii="Times New Roman" w:hAnsi="Times New Roman" w:cs="Times New Roman"/>
          <w:sz w:val="24"/>
          <w:szCs w:val="24"/>
        </w:rPr>
        <w:t xml:space="preserve"> positive result.</w:t>
      </w:r>
    </w:p>
    <w:p w14:paraId="7915CC47" w14:textId="20F23530" w:rsidR="00842EF6" w:rsidRPr="009F349D" w:rsidRDefault="00AF38C1" w:rsidP="00AF38C1">
      <w:pPr>
        <w:pStyle w:val="NormalWeb"/>
        <w:numPr>
          <w:ilvl w:val="1"/>
          <w:numId w:val="4"/>
        </w:numPr>
        <w:spacing w:before="0" w:beforeAutospacing="0" w:after="0" w:afterAutospacing="0"/>
      </w:pPr>
      <w:r w:rsidRPr="009F349D">
        <w:t xml:space="preserve">For individuals (staff or residents) who tested positive for Covid-19 within 90 days, repeat testing is not </w:t>
      </w:r>
      <w:proofErr w:type="gramStart"/>
      <w:r w:rsidRPr="009F349D">
        <w:t>necessary</w:t>
      </w:r>
      <w:proofErr w:type="gramEnd"/>
    </w:p>
    <w:p w14:paraId="2688C484" w14:textId="77777777" w:rsidR="002C5235" w:rsidRPr="00DA170D" w:rsidRDefault="002C5235" w:rsidP="00DA170D">
      <w:pPr>
        <w:rPr>
          <w:rFonts w:ascii="Times New Roman" w:hAnsi="Times New Roman"/>
          <w:szCs w:val="24"/>
        </w:rPr>
      </w:pPr>
    </w:p>
    <w:tbl>
      <w:tblPr>
        <w:tblStyle w:val="TableGrid"/>
        <w:tblW w:w="10061" w:type="dxa"/>
        <w:jc w:val="center"/>
        <w:tblLook w:val="04A0" w:firstRow="1" w:lastRow="0" w:firstColumn="1" w:lastColumn="0" w:noHBand="0" w:noVBand="1"/>
      </w:tblPr>
      <w:tblGrid>
        <w:gridCol w:w="3353"/>
        <w:gridCol w:w="3354"/>
        <w:gridCol w:w="3354"/>
      </w:tblGrid>
      <w:tr w:rsidR="002C5235" w:rsidRPr="00E27B86" w14:paraId="7F511E71" w14:textId="77777777" w:rsidTr="004A3358">
        <w:trPr>
          <w:trHeight w:val="208"/>
          <w:jc w:val="center"/>
        </w:trPr>
        <w:tc>
          <w:tcPr>
            <w:tcW w:w="3353" w:type="dxa"/>
            <w:shd w:val="clear" w:color="auto" w:fill="D9E2F3" w:themeFill="accent1" w:themeFillTint="33"/>
          </w:tcPr>
          <w:p w14:paraId="67E7B772" w14:textId="77777777" w:rsidR="002C5235" w:rsidRPr="00E27B86" w:rsidRDefault="002C5235" w:rsidP="004A3358">
            <w:pPr>
              <w:jc w:val="center"/>
              <w:rPr>
                <w:rFonts w:ascii="Times New Roman" w:hAnsi="Times New Roman"/>
                <w:b/>
                <w:bCs/>
                <w:szCs w:val="24"/>
              </w:rPr>
            </w:pPr>
            <w:r w:rsidRPr="00E27B86">
              <w:rPr>
                <w:rFonts w:ascii="Times New Roman" w:hAnsi="Times New Roman"/>
                <w:b/>
                <w:bCs/>
                <w:szCs w:val="24"/>
              </w:rPr>
              <w:lastRenderedPageBreak/>
              <w:t>Testing Trigger</w:t>
            </w:r>
          </w:p>
        </w:tc>
        <w:tc>
          <w:tcPr>
            <w:tcW w:w="3354" w:type="dxa"/>
            <w:shd w:val="clear" w:color="auto" w:fill="D9E2F3" w:themeFill="accent1" w:themeFillTint="33"/>
          </w:tcPr>
          <w:p w14:paraId="3F7572CC" w14:textId="77777777" w:rsidR="002C5235" w:rsidRPr="00E27B86" w:rsidRDefault="002C5235" w:rsidP="004A3358">
            <w:pPr>
              <w:jc w:val="center"/>
              <w:rPr>
                <w:rFonts w:ascii="Times New Roman" w:hAnsi="Times New Roman"/>
                <w:b/>
                <w:bCs/>
                <w:szCs w:val="24"/>
              </w:rPr>
            </w:pPr>
            <w:r w:rsidRPr="00E27B86">
              <w:rPr>
                <w:rFonts w:ascii="Times New Roman" w:hAnsi="Times New Roman"/>
                <w:b/>
                <w:bCs/>
                <w:szCs w:val="24"/>
              </w:rPr>
              <w:t>Staff</w:t>
            </w:r>
          </w:p>
        </w:tc>
        <w:tc>
          <w:tcPr>
            <w:tcW w:w="3354" w:type="dxa"/>
            <w:shd w:val="clear" w:color="auto" w:fill="D9E2F3" w:themeFill="accent1" w:themeFillTint="33"/>
          </w:tcPr>
          <w:p w14:paraId="17C1C28B" w14:textId="77777777" w:rsidR="002C5235" w:rsidRPr="00E27B86" w:rsidRDefault="002C5235" w:rsidP="004A3358">
            <w:pPr>
              <w:jc w:val="center"/>
              <w:rPr>
                <w:rFonts w:ascii="Times New Roman" w:hAnsi="Times New Roman"/>
                <w:b/>
                <w:bCs/>
                <w:szCs w:val="24"/>
              </w:rPr>
            </w:pPr>
            <w:r w:rsidRPr="00E27B86">
              <w:rPr>
                <w:rFonts w:ascii="Times New Roman" w:hAnsi="Times New Roman"/>
                <w:b/>
                <w:bCs/>
                <w:szCs w:val="24"/>
              </w:rPr>
              <w:t>Residents</w:t>
            </w:r>
          </w:p>
        </w:tc>
      </w:tr>
      <w:tr w:rsidR="002C5235" w:rsidRPr="00E27B86" w14:paraId="702E9DFB" w14:textId="77777777" w:rsidTr="004A3358">
        <w:trPr>
          <w:trHeight w:val="208"/>
          <w:jc w:val="center"/>
        </w:trPr>
        <w:tc>
          <w:tcPr>
            <w:tcW w:w="3353" w:type="dxa"/>
          </w:tcPr>
          <w:p w14:paraId="6609CDFC" w14:textId="77777777" w:rsidR="002C5235" w:rsidRPr="00E27B86" w:rsidRDefault="002C5235" w:rsidP="004A3358">
            <w:pPr>
              <w:rPr>
                <w:rFonts w:ascii="Times New Roman" w:hAnsi="Times New Roman"/>
                <w:b/>
                <w:bCs/>
                <w:szCs w:val="24"/>
              </w:rPr>
            </w:pPr>
            <w:r w:rsidRPr="00E27B86">
              <w:rPr>
                <w:rFonts w:ascii="Times New Roman" w:hAnsi="Times New Roman"/>
                <w:szCs w:val="24"/>
              </w:rPr>
              <w:t>Symptomatic individual identified</w:t>
            </w:r>
          </w:p>
        </w:tc>
        <w:tc>
          <w:tcPr>
            <w:tcW w:w="3354" w:type="dxa"/>
          </w:tcPr>
          <w:p w14:paraId="21301CFB" w14:textId="77777777" w:rsidR="002C5235" w:rsidRPr="00E27B86" w:rsidRDefault="002C5235" w:rsidP="004A3358">
            <w:pPr>
              <w:rPr>
                <w:rFonts w:ascii="Times New Roman" w:hAnsi="Times New Roman"/>
                <w:b/>
                <w:bCs/>
                <w:szCs w:val="24"/>
              </w:rPr>
            </w:pPr>
            <w:r w:rsidRPr="00E27B86">
              <w:rPr>
                <w:rFonts w:ascii="Times New Roman" w:hAnsi="Times New Roman"/>
                <w:szCs w:val="24"/>
              </w:rPr>
              <w:t>Staff with signs and symptoms must be tested</w:t>
            </w:r>
          </w:p>
        </w:tc>
        <w:tc>
          <w:tcPr>
            <w:tcW w:w="3354" w:type="dxa"/>
          </w:tcPr>
          <w:p w14:paraId="4DD49A41" w14:textId="77777777" w:rsidR="002C5235" w:rsidRPr="00E27B86" w:rsidRDefault="002C5235" w:rsidP="004A3358">
            <w:pPr>
              <w:rPr>
                <w:rFonts w:ascii="Times New Roman" w:hAnsi="Times New Roman"/>
                <w:b/>
                <w:bCs/>
                <w:szCs w:val="24"/>
              </w:rPr>
            </w:pPr>
            <w:r w:rsidRPr="00E27B86">
              <w:rPr>
                <w:rFonts w:ascii="Times New Roman" w:hAnsi="Times New Roman"/>
                <w:szCs w:val="24"/>
              </w:rPr>
              <w:t>Residents with signs and symptoms must be tested</w:t>
            </w:r>
          </w:p>
        </w:tc>
      </w:tr>
      <w:tr w:rsidR="002C5235" w:rsidRPr="00E27B86" w14:paraId="5046B581" w14:textId="77777777" w:rsidTr="004A3358">
        <w:trPr>
          <w:trHeight w:val="423"/>
          <w:jc w:val="center"/>
        </w:trPr>
        <w:tc>
          <w:tcPr>
            <w:tcW w:w="3353" w:type="dxa"/>
          </w:tcPr>
          <w:p w14:paraId="476F9561" w14:textId="77777777" w:rsidR="002C5235" w:rsidRPr="00E27B86" w:rsidRDefault="002C5235" w:rsidP="004A3358">
            <w:pPr>
              <w:rPr>
                <w:rFonts w:ascii="Times New Roman" w:hAnsi="Times New Roman"/>
                <w:szCs w:val="24"/>
              </w:rPr>
            </w:pPr>
            <w:r w:rsidRPr="00E27B86">
              <w:rPr>
                <w:rFonts w:ascii="Times New Roman" w:hAnsi="Times New Roman"/>
                <w:szCs w:val="24"/>
              </w:rPr>
              <w:t xml:space="preserve">Outbreak (Any new cases </w:t>
            </w:r>
            <w:proofErr w:type="gramStart"/>
            <w:r w:rsidRPr="00E27B86">
              <w:rPr>
                <w:rFonts w:ascii="Times New Roman" w:hAnsi="Times New Roman"/>
                <w:szCs w:val="24"/>
              </w:rPr>
              <w:t>arises</w:t>
            </w:r>
            <w:proofErr w:type="gramEnd"/>
            <w:r w:rsidRPr="00E27B86">
              <w:rPr>
                <w:rFonts w:ascii="Times New Roman" w:hAnsi="Times New Roman"/>
                <w:szCs w:val="24"/>
              </w:rPr>
              <w:t xml:space="preserve"> in facility)</w:t>
            </w:r>
          </w:p>
        </w:tc>
        <w:tc>
          <w:tcPr>
            <w:tcW w:w="3354" w:type="dxa"/>
          </w:tcPr>
          <w:p w14:paraId="1EC272FF" w14:textId="77777777" w:rsidR="002C5235" w:rsidRPr="00E27B86" w:rsidRDefault="002C5235" w:rsidP="004A3358">
            <w:pPr>
              <w:rPr>
                <w:rFonts w:ascii="Times New Roman" w:hAnsi="Times New Roman"/>
                <w:szCs w:val="24"/>
              </w:rPr>
            </w:pPr>
            <w:r w:rsidRPr="00E27B86">
              <w:rPr>
                <w:rFonts w:ascii="Times New Roman" w:hAnsi="Times New Roman"/>
                <w:szCs w:val="24"/>
              </w:rPr>
              <w:t>Testing all staff that previously tested negative until no new cases are identified*</w:t>
            </w:r>
          </w:p>
        </w:tc>
        <w:tc>
          <w:tcPr>
            <w:tcW w:w="3354" w:type="dxa"/>
          </w:tcPr>
          <w:p w14:paraId="24C2626D" w14:textId="77777777" w:rsidR="002C5235" w:rsidRPr="00E27B86" w:rsidRDefault="002C5235" w:rsidP="004A3358">
            <w:pPr>
              <w:rPr>
                <w:rFonts w:ascii="Times New Roman" w:hAnsi="Times New Roman"/>
                <w:szCs w:val="24"/>
              </w:rPr>
            </w:pPr>
            <w:r w:rsidRPr="00E27B86">
              <w:rPr>
                <w:rFonts w:ascii="Times New Roman" w:hAnsi="Times New Roman"/>
                <w:szCs w:val="24"/>
              </w:rPr>
              <w:t>Test all residents that previously tested negative until no new cases are identified*</w:t>
            </w:r>
          </w:p>
        </w:tc>
      </w:tr>
      <w:tr w:rsidR="002C5235" w:rsidRPr="009F349D" w14:paraId="280B0AFC" w14:textId="77777777" w:rsidTr="004A3358">
        <w:trPr>
          <w:trHeight w:val="654"/>
          <w:jc w:val="center"/>
        </w:trPr>
        <w:tc>
          <w:tcPr>
            <w:tcW w:w="3353" w:type="dxa"/>
          </w:tcPr>
          <w:p w14:paraId="43AE01C3" w14:textId="77777777" w:rsidR="002C5235" w:rsidRPr="009F349D" w:rsidRDefault="002C5235" w:rsidP="004A3358">
            <w:pPr>
              <w:rPr>
                <w:rFonts w:ascii="Times New Roman" w:hAnsi="Times New Roman"/>
                <w:szCs w:val="24"/>
              </w:rPr>
            </w:pPr>
            <w:r w:rsidRPr="009F349D">
              <w:rPr>
                <w:rFonts w:ascii="Times New Roman" w:hAnsi="Times New Roman"/>
                <w:szCs w:val="24"/>
              </w:rPr>
              <w:t>Routine testing</w:t>
            </w:r>
          </w:p>
        </w:tc>
        <w:tc>
          <w:tcPr>
            <w:tcW w:w="3354" w:type="dxa"/>
          </w:tcPr>
          <w:p w14:paraId="65CD498E" w14:textId="77777777" w:rsidR="002C5235" w:rsidRPr="009F349D" w:rsidRDefault="001870E2" w:rsidP="004A3358">
            <w:pPr>
              <w:rPr>
                <w:rFonts w:ascii="Times New Roman" w:hAnsi="Times New Roman"/>
                <w:szCs w:val="24"/>
              </w:rPr>
            </w:pPr>
            <w:r w:rsidRPr="009F349D">
              <w:rPr>
                <w:rFonts w:ascii="Times New Roman" w:hAnsi="Times New Roman"/>
                <w:szCs w:val="24"/>
              </w:rPr>
              <w:t xml:space="preserve">Fully vaccinated staff do not require routine </w:t>
            </w:r>
            <w:proofErr w:type="gramStart"/>
            <w:r w:rsidRPr="009F349D">
              <w:rPr>
                <w:rFonts w:ascii="Times New Roman" w:hAnsi="Times New Roman"/>
                <w:szCs w:val="24"/>
              </w:rPr>
              <w:t>testing</w:t>
            </w:r>
            <w:proofErr w:type="gramEnd"/>
          </w:p>
          <w:p w14:paraId="05865EE6" w14:textId="05C3272C" w:rsidR="001870E2" w:rsidRPr="009F349D" w:rsidRDefault="001870E2" w:rsidP="004A3358">
            <w:pPr>
              <w:rPr>
                <w:rFonts w:ascii="Times New Roman" w:hAnsi="Times New Roman"/>
                <w:szCs w:val="24"/>
              </w:rPr>
            </w:pPr>
            <w:r w:rsidRPr="009F349D">
              <w:rPr>
                <w:rFonts w:ascii="Times New Roman" w:hAnsi="Times New Roman"/>
                <w:szCs w:val="24"/>
              </w:rPr>
              <w:t>Unvaccinated staff – twice-weekly testing</w:t>
            </w:r>
          </w:p>
        </w:tc>
        <w:tc>
          <w:tcPr>
            <w:tcW w:w="3354" w:type="dxa"/>
          </w:tcPr>
          <w:p w14:paraId="0EF354DB" w14:textId="77777777" w:rsidR="002C5235" w:rsidRPr="009F349D" w:rsidRDefault="002C5235" w:rsidP="004A3358">
            <w:pPr>
              <w:rPr>
                <w:rFonts w:ascii="Times New Roman" w:hAnsi="Times New Roman"/>
                <w:szCs w:val="24"/>
              </w:rPr>
            </w:pPr>
            <w:r w:rsidRPr="009F349D">
              <w:rPr>
                <w:rFonts w:ascii="Times New Roman" w:hAnsi="Times New Roman"/>
                <w:szCs w:val="24"/>
              </w:rPr>
              <w:t xml:space="preserve">Not </w:t>
            </w:r>
            <w:proofErr w:type="gramStart"/>
            <w:r w:rsidRPr="009F349D">
              <w:rPr>
                <w:rFonts w:ascii="Times New Roman" w:hAnsi="Times New Roman"/>
                <w:szCs w:val="24"/>
              </w:rPr>
              <w:t>recommended, unless</w:t>
            </w:r>
            <w:proofErr w:type="gramEnd"/>
            <w:r w:rsidRPr="009F349D">
              <w:rPr>
                <w:rFonts w:ascii="Times New Roman" w:hAnsi="Times New Roman"/>
                <w:szCs w:val="24"/>
              </w:rPr>
              <w:t xml:space="preserve"> the resident leaves the facility routinely.</w:t>
            </w:r>
          </w:p>
        </w:tc>
      </w:tr>
    </w:tbl>
    <w:p w14:paraId="4267A206" w14:textId="56A895AA" w:rsidR="00102883" w:rsidRPr="009F349D" w:rsidRDefault="00102883" w:rsidP="00E27B86">
      <w:pPr>
        <w:pStyle w:val="NormalWeb"/>
        <w:spacing w:before="0" w:beforeAutospacing="0" w:after="0" w:afterAutospacing="0"/>
        <w:rPr>
          <w:b/>
          <w:bCs/>
        </w:rPr>
      </w:pPr>
    </w:p>
    <w:p w14:paraId="1C827187" w14:textId="3C676311" w:rsidR="002135E0" w:rsidRPr="009F349D" w:rsidRDefault="002135E0" w:rsidP="002135E0">
      <w:pPr>
        <w:pStyle w:val="NormalWeb"/>
        <w:numPr>
          <w:ilvl w:val="0"/>
          <w:numId w:val="4"/>
        </w:numPr>
        <w:spacing w:before="0" w:beforeAutospacing="0" w:after="0" w:afterAutospacing="0"/>
      </w:pPr>
      <w:r w:rsidRPr="009F349D">
        <w:t xml:space="preserve">Testing intervals for staff who are not fully vaccinated will be based on community Covid-19 activity </w:t>
      </w:r>
      <w:proofErr w:type="gramStart"/>
      <w:r w:rsidRPr="009F349D">
        <w:t>level</w:t>
      </w:r>
      <w:proofErr w:type="gramEnd"/>
    </w:p>
    <w:p w14:paraId="655051EC" w14:textId="77777777" w:rsidR="002135E0" w:rsidRPr="009F349D" w:rsidRDefault="002135E0" w:rsidP="002135E0">
      <w:pPr>
        <w:pStyle w:val="NormalWeb"/>
        <w:spacing w:before="0" w:beforeAutospacing="0" w:after="0" w:afterAutospacing="0"/>
      </w:pPr>
    </w:p>
    <w:tbl>
      <w:tblPr>
        <w:tblStyle w:val="TableGrid"/>
        <w:tblW w:w="0" w:type="auto"/>
        <w:tblInd w:w="539" w:type="dxa"/>
        <w:tblLook w:val="04A0" w:firstRow="1" w:lastRow="0" w:firstColumn="1" w:lastColumn="0" w:noHBand="0" w:noVBand="1"/>
      </w:tblPr>
      <w:tblGrid>
        <w:gridCol w:w="3044"/>
        <w:gridCol w:w="3045"/>
        <w:gridCol w:w="3045"/>
      </w:tblGrid>
      <w:tr w:rsidR="002135E0" w:rsidRPr="009F349D" w14:paraId="19596EDE" w14:textId="77777777" w:rsidTr="002135E0">
        <w:tc>
          <w:tcPr>
            <w:tcW w:w="3044" w:type="dxa"/>
          </w:tcPr>
          <w:p w14:paraId="1D2D13D9" w14:textId="77777777" w:rsidR="002135E0" w:rsidRPr="009F349D" w:rsidRDefault="002135E0" w:rsidP="002135E0">
            <w:pPr>
              <w:pStyle w:val="NormalWeb"/>
              <w:spacing w:before="0" w:beforeAutospacing="0" w:after="0" w:afterAutospacing="0"/>
              <w:jc w:val="center"/>
              <w:rPr>
                <w:b/>
                <w:bCs/>
              </w:rPr>
            </w:pPr>
            <w:r w:rsidRPr="009F349D">
              <w:rPr>
                <w:b/>
                <w:bCs/>
              </w:rPr>
              <w:t>Community Covid-19 Activity Level</w:t>
            </w:r>
          </w:p>
          <w:p w14:paraId="25B65BF0" w14:textId="242E3ED4" w:rsidR="002135E0" w:rsidRPr="009F349D" w:rsidRDefault="002135E0" w:rsidP="002135E0">
            <w:pPr>
              <w:pStyle w:val="NormalWeb"/>
              <w:spacing w:before="0" w:beforeAutospacing="0" w:after="0" w:afterAutospacing="0"/>
              <w:jc w:val="center"/>
              <w:rPr>
                <w:b/>
                <w:bCs/>
              </w:rPr>
            </w:pPr>
          </w:p>
        </w:tc>
        <w:tc>
          <w:tcPr>
            <w:tcW w:w="3045" w:type="dxa"/>
          </w:tcPr>
          <w:p w14:paraId="5FF1D409" w14:textId="1393D25A" w:rsidR="002135E0" w:rsidRPr="009F349D" w:rsidRDefault="002135E0" w:rsidP="002135E0">
            <w:pPr>
              <w:pStyle w:val="NormalWeb"/>
              <w:spacing w:before="0" w:beforeAutospacing="0" w:after="0" w:afterAutospacing="0"/>
              <w:jc w:val="center"/>
              <w:rPr>
                <w:b/>
                <w:bCs/>
              </w:rPr>
            </w:pPr>
            <w:r w:rsidRPr="009F349D">
              <w:rPr>
                <w:b/>
                <w:bCs/>
              </w:rPr>
              <w:t>County Positivity Rate in the Past Week</w:t>
            </w:r>
          </w:p>
        </w:tc>
        <w:tc>
          <w:tcPr>
            <w:tcW w:w="3045" w:type="dxa"/>
          </w:tcPr>
          <w:p w14:paraId="5B6052E8" w14:textId="5C889889" w:rsidR="002135E0" w:rsidRPr="009F349D" w:rsidRDefault="002135E0" w:rsidP="002135E0">
            <w:pPr>
              <w:pStyle w:val="NormalWeb"/>
              <w:spacing w:before="0" w:beforeAutospacing="0" w:after="0" w:afterAutospacing="0"/>
              <w:jc w:val="center"/>
              <w:rPr>
                <w:b/>
                <w:bCs/>
              </w:rPr>
            </w:pPr>
            <w:r w:rsidRPr="009F349D">
              <w:rPr>
                <w:b/>
                <w:bCs/>
              </w:rPr>
              <w:t>Minimum Testing Frequency of U</w:t>
            </w:r>
            <w:r w:rsidRPr="009F349D">
              <w:rPr>
                <w:b/>
                <w:bCs/>
                <w:i/>
                <w:iCs/>
              </w:rPr>
              <w:t>nvaccinated Staff</w:t>
            </w:r>
          </w:p>
        </w:tc>
      </w:tr>
      <w:tr w:rsidR="002135E0" w:rsidRPr="009F349D" w14:paraId="1B228038" w14:textId="77777777" w:rsidTr="002135E0">
        <w:tc>
          <w:tcPr>
            <w:tcW w:w="3044" w:type="dxa"/>
          </w:tcPr>
          <w:p w14:paraId="16FEF34C" w14:textId="252C00FA" w:rsidR="002135E0" w:rsidRPr="009F349D" w:rsidRDefault="002135E0" w:rsidP="00DA170D">
            <w:pPr>
              <w:pStyle w:val="NormalWeb"/>
              <w:spacing w:before="0" w:beforeAutospacing="0" w:after="0" w:afterAutospacing="0"/>
              <w:jc w:val="center"/>
            </w:pPr>
            <w:r w:rsidRPr="009F349D">
              <w:t>Low</w:t>
            </w:r>
          </w:p>
        </w:tc>
        <w:tc>
          <w:tcPr>
            <w:tcW w:w="3045" w:type="dxa"/>
          </w:tcPr>
          <w:p w14:paraId="4DC86A5F" w14:textId="26293174" w:rsidR="002135E0" w:rsidRPr="009F349D" w:rsidRDefault="002135E0" w:rsidP="002135E0">
            <w:pPr>
              <w:pStyle w:val="NormalWeb"/>
              <w:spacing w:before="0" w:beforeAutospacing="0" w:after="0" w:afterAutospacing="0"/>
              <w:jc w:val="center"/>
            </w:pPr>
            <w:r w:rsidRPr="009F349D">
              <w:t>&lt;5%</w:t>
            </w:r>
          </w:p>
        </w:tc>
        <w:tc>
          <w:tcPr>
            <w:tcW w:w="3045" w:type="dxa"/>
          </w:tcPr>
          <w:p w14:paraId="1CA5AE75" w14:textId="592B0328" w:rsidR="002135E0" w:rsidRPr="009F349D" w:rsidRDefault="00C2344E" w:rsidP="00DA170D">
            <w:pPr>
              <w:pStyle w:val="NormalWeb"/>
              <w:spacing w:before="0" w:beforeAutospacing="0" w:after="0" w:afterAutospacing="0"/>
              <w:jc w:val="center"/>
            </w:pPr>
            <w:r w:rsidRPr="009F349D">
              <w:t>Once a month</w:t>
            </w:r>
          </w:p>
        </w:tc>
      </w:tr>
      <w:tr w:rsidR="002135E0" w:rsidRPr="009F349D" w14:paraId="3FAD734F" w14:textId="77777777" w:rsidTr="002135E0">
        <w:tc>
          <w:tcPr>
            <w:tcW w:w="3044" w:type="dxa"/>
          </w:tcPr>
          <w:p w14:paraId="477AF175" w14:textId="398E2E92" w:rsidR="002135E0" w:rsidRPr="009F349D" w:rsidRDefault="002135E0" w:rsidP="00DA170D">
            <w:pPr>
              <w:pStyle w:val="NormalWeb"/>
              <w:spacing w:before="0" w:beforeAutospacing="0" w:after="0" w:afterAutospacing="0"/>
              <w:jc w:val="center"/>
            </w:pPr>
            <w:r w:rsidRPr="009F349D">
              <w:t>Medium</w:t>
            </w:r>
          </w:p>
        </w:tc>
        <w:tc>
          <w:tcPr>
            <w:tcW w:w="3045" w:type="dxa"/>
          </w:tcPr>
          <w:p w14:paraId="528DEAFF" w14:textId="065729FA" w:rsidR="002135E0" w:rsidRPr="009F349D" w:rsidRDefault="002135E0" w:rsidP="002135E0">
            <w:pPr>
              <w:pStyle w:val="NormalWeb"/>
              <w:spacing w:before="0" w:beforeAutospacing="0" w:after="0" w:afterAutospacing="0"/>
              <w:jc w:val="center"/>
            </w:pPr>
            <w:r w:rsidRPr="009F349D">
              <w:t>5-10%</w:t>
            </w:r>
          </w:p>
        </w:tc>
        <w:tc>
          <w:tcPr>
            <w:tcW w:w="3045" w:type="dxa"/>
          </w:tcPr>
          <w:p w14:paraId="297D1C25" w14:textId="59A9F223" w:rsidR="002135E0" w:rsidRPr="009F349D" w:rsidRDefault="00C2344E" w:rsidP="00DA170D">
            <w:pPr>
              <w:pStyle w:val="NormalWeb"/>
              <w:spacing w:before="0" w:beforeAutospacing="0" w:after="0" w:afterAutospacing="0"/>
              <w:jc w:val="center"/>
            </w:pPr>
            <w:r w:rsidRPr="009F349D">
              <w:t>Once a week</w:t>
            </w:r>
          </w:p>
        </w:tc>
      </w:tr>
      <w:tr w:rsidR="002135E0" w:rsidRPr="009F349D" w14:paraId="538F31B9" w14:textId="77777777" w:rsidTr="002135E0">
        <w:tc>
          <w:tcPr>
            <w:tcW w:w="3044" w:type="dxa"/>
          </w:tcPr>
          <w:p w14:paraId="159DA349" w14:textId="613BFDAC" w:rsidR="002135E0" w:rsidRPr="009F349D" w:rsidRDefault="002135E0" w:rsidP="00DA170D">
            <w:pPr>
              <w:pStyle w:val="NormalWeb"/>
              <w:spacing w:before="0" w:beforeAutospacing="0" w:after="0" w:afterAutospacing="0"/>
              <w:jc w:val="center"/>
            </w:pPr>
            <w:r w:rsidRPr="009F349D">
              <w:t>High</w:t>
            </w:r>
          </w:p>
        </w:tc>
        <w:tc>
          <w:tcPr>
            <w:tcW w:w="3045" w:type="dxa"/>
          </w:tcPr>
          <w:p w14:paraId="5B8DF12C" w14:textId="2DBE2DBA" w:rsidR="002135E0" w:rsidRPr="009F349D" w:rsidRDefault="002135E0" w:rsidP="002135E0">
            <w:pPr>
              <w:pStyle w:val="NormalWeb"/>
              <w:spacing w:before="0" w:beforeAutospacing="0" w:after="0" w:afterAutospacing="0"/>
              <w:jc w:val="center"/>
            </w:pPr>
            <w:r w:rsidRPr="009F349D">
              <w:t>&gt;10%</w:t>
            </w:r>
          </w:p>
        </w:tc>
        <w:tc>
          <w:tcPr>
            <w:tcW w:w="3045" w:type="dxa"/>
          </w:tcPr>
          <w:p w14:paraId="6F6A1407" w14:textId="54824D26" w:rsidR="002135E0" w:rsidRPr="009F349D" w:rsidRDefault="00C2344E" w:rsidP="00DA170D">
            <w:pPr>
              <w:pStyle w:val="NormalWeb"/>
              <w:spacing w:before="0" w:beforeAutospacing="0" w:after="0" w:afterAutospacing="0"/>
              <w:jc w:val="center"/>
            </w:pPr>
            <w:r w:rsidRPr="009F349D">
              <w:t>Twice a week</w:t>
            </w:r>
          </w:p>
        </w:tc>
      </w:tr>
    </w:tbl>
    <w:p w14:paraId="050EE361" w14:textId="77777777" w:rsidR="002135E0" w:rsidRPr="009F349D" w:rsidRDefault="002135E0" w:rsidP="002135E0">
      <w:pPr>
        <w:pStyle w:val="NormalWeb"/>
        <w:spacing w:before="0" w:beforeAutospacing="0" w:after="0" w:afterAutospacing="0"/>
        <w:ind w:left="1080"/>
      </w:pPr>
    </w:p>
    <w:p w14:paraId="6BEF2DA3" w14:textId="5B76FC3B" w:rsidR="002C5235" w:rsidRPr="009F349D" w:rsidRDefault="002C5235" w:rsidP="002C5235">
      <w:pPr>
        <w:pStyle w:val="ListParagraph"/>
        <w:numPr>
          <w:ilvl w:val="0"/>
          <w:numId w:val="4"/>
        </w:numPr>
        <w:spacing w:before="0"/>
        <w:rPr>
          <w:rFonts w:ascii="Times New Roman" w:hAnsi="Times New Roman" w:cs="Times New Roman"/>
          <w:sz w:val="24"/>
          <w:szCs w:val="24"/>
        </w:rPr>
      </w:pPr>
      <w:r w:rsidRPr="009F349D">
        <w:rPr>
          <w:rFonts w:ascii="Times New Roman" w:hAnsi="Times New Roman" w:cs="Times New Roman"/>
          <w:sz w:val="24"/>
          <w:szCs w:val="24"/>
        </w:rPr>
        <w:t>Residents and Resident Representatives can exercise their right to refuse testing in accordance with 42CFR&amp;483.109c) (6). Staff will discuss the importance of testing and document any refusals. Any resident with symptoms will be placed on Transmissio</w:t>
      </w:r>
      <w:r w:rsidR="006E4E4C" w:rsidRPr="009F349D">
        <w:rPr>
          <w:rFonts w:ascii="Times New Roman" w:hAnsi="Times New Roman" w:cs="Times New Roman"/>
          <w:sz w:val="24"/>
          <w:szCs w:val="24"/>
        </w:rPr>
        <w:t>n-Based</w:t>
      </w:r>
      <w:r w:rsidRPr="009F349D">
        <w:rPr>
          <w:rFonts w:ascii="Times New Roman" w:hAnsi="Times New Roman" w:cs="Times New Roman"/>
          <w:sz w:val="24"/>
          <w:szCs w:val="24"/>
        </w:rPr>
        <w:t xml:space="preserve"> Precautions (TBPs) until the criteria for discontinuing TBPs have been met</w:t>
      </w:r>
      <w:r w:rsidR="006E4E4C" w:rsidRPr="009F349D">
        <w:rPr>
          <w:rFonts w:ascii="Times New Roman" w:hAnsi="Times New Roman" w:cs="Times New Roman"/>
          <w:sz w:val="24"/>
          <w:szCs w:val="24"/>
        </w:rPr>
        <w:t xml:space="preserve"> (</w:t>
      </w:r>
      <w:r w:rsidR="006E4E4C" w:rsidRPr="009F349D">
        <w:rPr>
          <w:rFonts w:ascii="Times New Roman" w:hAnsi="Times New Roman" w:cs="Times New Roman"/>
          <w:i/>
          <w:iCs/>
          <w:sz w:val="24"/>
          <w:szCs w:val="24"/>
        </w:rPr>
        <w:t>refer to P/P specific to Discontinuation of TBPs</w:t>
      </w:r>
      <w:r w:rsidR="006E4E4C" w:rsidRPr="009F349D">
        <w:rPr>
          <w:rFonts w:ascii="Times New Roman" w:hAnsi="Times New Roman" w:cs="Times New Roman"/>
          <w:sz w:val="24"/>
          <w:szCs w:val="24"/>
        </w:rPr>
        <w:t>)</w:t>
      </w:r>
    </w:p>
    <w:p w14:paraId="2418F964" w14:textId="0CD36016" w:rsidR="00665F3E" w:rsidRPr="00E27B86" w:rsidRDefault="00D36B2E" w:rsidP="00665F3E">
      <w:pPr>
        <w:pStyle w:val="ListParagraph"/>
        <w:numPr>
          <w:ilvl w:val="0"/>
          <w:numId w:val="4"/>
        </w:numPr>
        <w:spacing w:before="0"/>
        <w:rPr>
          <w:rFonts w:ascii="Times New Roman" w:hAnsi="Times New Roman" w:cs="Times New Roman"/>
          <w:sz w:val="24"/>
          <w:szCs w:val="24"/>
        </w:rPr>
      </w:pPr>
      <w:r w:rsidRPr="00E27B86">
        <w:rPr>
          <w:rFonts w:ascii="Times New Roman" w:hAnsi="Times New Roman" w:cs="Times New Roman"/>
          <w:sz w:val="24"/>
          <w:szCs w:val="24"/>
        </w:rPr>
        <w:t xml:space="preserve">In addition to providing Covid testing at the facility, a list of easily accessible testing centers will be made available for staff. </w:t>
      </w:r>
      <w:r w:rsidR="002C5235" w:rsidRPr="00E27B86">
        <w:rPr>
          <w:rFonts w:ascii="Times New Roman" w:hAnsi="Times New Roman" w:cs="Times New Roman"/>
          <w:sz w:val="24"/>
          <w:szCs w:val="24"/>
        </w:rPr>
        <w:t xml:space="preserve"> Off premises test site locations list will be maintained by department heads and staff shall be informed to check with their departments if they do not</w:t>
      </w:r>
      <w:r w:rsidR="00BC180C" w:rsidRPr="00E27B86">
        <w:rPr>
          <w:rFonts w:ascii="Times New Roman" w:hAnsi="Times New Roman" w:cs="Times New Roman"/>
          <w:sz w:val="24"/>
          <w:szCs w:val="24"/>
        </w:rPr>
        <w:t>,</w:t>
      </w:r>
      <w:r w:rsidR="002C5235" w:rsidRPr="00E27B86">
        <w:rPr>
          <w:rFonts w:ascii="Times New Roman" w:hAnsi="Times New Roman" w:cs="Times New Roman"/>
          <w:sz w:val="24"/>
          <w:szCs w:val="24"/>
        </w:rPr>
        <w:t xml:space="preserve"> or cannot</w:t>
      </w:r>
      <w:r w:rsidR="00BC180C" w:rsidRPr="00E27B86">
        <w:rPr>
          <w:rFonts w:ascii="Times New Roman" w:hAnsi="Times New Roman" w:cs="Times New Roman"/>
          <w:sz w:val="24"/>
          <w:szCs w:val="24"/>
        </w:rPr>
        <w:t>,</w:t>
      </w:r>
      <w:r w:rsidR="002C5235" w:rsidRPr="00E27B86">
        <w:rPr>
          <w:rFonts w:ascii="Times New Roman" w:hAnsi="Times New Roman" w:cs="Times New Roman"/>
          <w:sz w:val="24"/>
          <w:szCs w:val="24"/>
        </w:rPr>
        <w:t xml:space="preserve"> utilize the facility testing.</w:t>
      </w:r>
    </w:p>
    <w:p w14:paraId="0E028BE9" w14:textId="72D9AEEF" w:rsidR="002C5235" w:rsidRPr="00E27B86" w:rsidRDefault="00D36B2E" w:rsidP="00665F3E">
      <w:pPr>
        <w:pStyle w:val="ListParagraph"/>
        <w:numPr>
          <w:ilvl w:val="0"/>
          <w:numId w:val="24"/>
        </w:numPr>
        <w:spacing w:before="0"/>
        <w:rPr>
          <w:rFonts w:ascii="Times New Roman" w:hAnsi="Times New Roman" w:cs="Times New Roman"/>
          <w:sz w:val="24"/>
          <w:szCs w:val="24"/>
        </w:rPr>
      </w:pPr>
      <w:r w:rsidRPr="00E27B86">
        <w:rPr>
          <w:rFonts w:ascii="Times New Roman" w:hAnsi="Times New Roman" w:cs="Times New Roman"/>
          <w:sz w:val="24"/>
          <w:szCs w:val="24"/>
        </w:rPr>
        <w:t xml:space="preserve">Staff are required to submit to the Director of Nursing/Designee proof of Covid test(s) done outside of facility and provide record of result(s) promptly. </w:t>
      </w:r>
    </w:p>
    <w:p w14:paraId="43A4DD4F" w14:textId="77777777" w:rsidR="00665F3E" w:rsidRPr="00E27B86" w:rsidRDefault="002C5235" w:rsidP="00665F3E">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Facility will offer testing to their personnel through the contracted lab.</w:t>
      </w:r>
    </w:p>
    <w:p w14:paraId="3D203809" w14:textId="77777777" w:rsidR="00665F3E" w:rsidRPr="00E27B86" w:rsidRDefault="002C5235" w:rsidP="00665F3E">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Facility shall accept documentation of testing conducted by an individual’s healthcare provider.</w:t>
      </w:r>
    </w:p>
    <w:p w14:paraId="5B486377" w14:textId="77777777" w:rsidR="006E4E4C" w:rsidRPr="006E4E4C" w:rsidRDefault="002C5235" w:rsidP="00665F3E">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bCs/>
          <w:iCs/>
          <w:sz w:val="24"/>
          <w:szCs w:val="24"/>
        </w:rPr>
        <w:t xml:space="preserve">Staff with previous positive COVID-19 test </w:t>
      </w:r>
      <w:r w:rsidR="00674243" w:rsidRPr="00E27B86">
        <w:rPr>
          <w:rFonts w:ascii="Times New Roman" w:hAnsi="Times New Roman" w:cs="Times New Roman"/>
          <w:bCs/>
          <w:iCs/>
          <w:sz w:val="24"/>
          <w:szCs w:val="24"/>
        </w:rPr>
        <w:t>who</w:t>
      </w:r>
      <w:r w:rsidRPr="00E27B86">
        <w:rPr>
          <w:rFonts w:ascii="Times New Roman" w:hAnsi="Times New Roman" w:cs="Times New Roman"/>
          <w:bCs/>
          <w:iCs/>
          <w:sz w:val="24"/>
          <w:szCs w:val="24"/>
        </w:rPr>
        <w:t xml:space="preserve"> were furloughed for 14 days do not require an additional 14-day furlough</w:t>
      </w:r>
      <w:r w:rsidR="00674243" w:rsidRPr="00E27B86">
        <w:rPr>
          <w:rFonts w:ascii="Times New Roman" w:hAnsi="Times New Roman" w:cs="Times New Roman"/>
          <w:bCs/>
          <w:iCs/>
          <w:sz w:val="24"/>
          <w:szCs w:val="24"/>
        </w:rPr>
        <w:t xml:space="preserve"> if subsequent positive test(s) are &lt;90 days of the first and staff is asymptomatic.  </w:t>
      </w:r>
    </w:p>
    <w:p w14:paraId="7EA8805C" w14:textId="77777777" w:rsidR="006E4E4C" w:rsidRPr="006E4E4C" w:rsidRDefault="00674243" w:rsidP="006E4E4C">
      <w:pPr>
        <w:pStyle w:val="ListParagraph"/>
        <w:numPr>
          <w:ilvl w:val="1"/>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bCs/>
          <w:iCs/>
          <w:sz w:val="24"/>
          <w:szCs w:val="24"/>
        </w:rPr>
        <w:t>However, staff are required to</w:t>
      </w:r>
      <w:r w:rsidR="009E08D4" w:rsidRPr="00E27B86">
        <w:rPr>
          <w:rFonts w:ascii="Times New Roman" w:hAnsi="Times New Roman" w:cs="Times New Roman"/>
          <w:bCs/>
          <w:iCs/>
          <w:sz w:val="24"/>
          <w:szCs w:val="24"/>
        </w:rPr>
        <w:t xml:space="preserve"> provide</w:t>
      </w:r>
      <w:r w:rsidRPr="00E27B86">
        <w:rPr>
          <w:rFonts w:ascii="Times New Roman" w:hAnsi="Times New Roman" w:cs="Times New Roman"/>
          <w:bCs/>
          <w:iCs/>
          <w:sz w:val="24"/>
          <w:szCs w:val="24"/>
        </w:rPr>
        <w:t xml:space="preserve"> proof of a negative Covid test before return to work per NYS.</w:t>
      </w:r>
    </w:p>
    <w:p w14:paraId="7A449AD4" w14:textId="031CB06A" w:rsidR="00665F3E" w:rsidRPr="00E27B86" w:rsidRDefault="00674243" w:rsidP="006E4E4C">
      <w:pPr>
        <w:pStyle w:val="ListParagraph"/>
        <w:numPr>
          <w:ilvl w:val="1"/>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bCs/>
          <w:iCs/>
          <w:sz w:val="24"/>
          <w:szCs w:val="24"/>
        </w:rPr>
        <w:t xml:space="preserve"> If positive test is &gt;90 days of first positive test, this is considered a new case and 14-days furlough is required as well as proof of Covid negative test before return to work. </w:t>
      </w:r>
    </w:p>
    <w:p w14:paraId="789275B2" w14:textId="10ADF766" w:rsidR="008F4549" w:rsidRDefault="002C5235" w:rsidP="00665F3E">
      <w:pPr>
        <w:pStyle w:val="ListParagraph"/>
        <w:numPr>
          <w:ilvl w:val="0"/>
          <w:numId w:val="24"/>
        </w:numPr>
        <w:tabs>
          <w:tab w:val="left" w:pos="1613"/>
          <w:tab w:val="left" w:pos="1614"/>
        </w:tabs>
        <w:spacing w:before="0"/>
        <w:rPr>
          <w:rFonts w:ascii="Times New Roman" w:hAnsi="Times New Roman" w:cs="Times New Roman"/>
          <w:sz w:val="24"/>
          <w:szCs w:val="24"/>
        </w:rPr>
      </w:pPr>
      <w:r w:rsidRPr="00E27B86">
        <w:rPr>
          <w:rFonts w:ascii="Times New Roman" w:hAnsi="Times New Roman" w:cs="Times New Roman"/>
          <w:sz w:val="24"/>
          <w:szCs w:val="24"/>
        </w:rPr>
        <w:t>All employees, contract staff, medical staff, operators, and administrators that refuse testing shall not be permitted to enter or work at the facility until such test is performed</w:t>
      </w:r>
      <w:r w:rsidR="008F4549" w:rsidRPr="00E27B86">
        <w:rPr>
          <w:rFonts w:ascii="Times New Roman" w:hAnsi="Times New Roman" w:cs="Times New Roman"/>
          <w:sz w:val="24"/>
          <w:szCs w:val="24"/>
        </w:rPr>
        <w:t>. T</w:t>
      </w:r>
      <w:r w:rsidRPr="00E27B86">
        <w:rPr>
          <w:rFonts w:ascii="Times New Roman" w:hAnsi="Times New Roman" w:cs="Times New Roman"/>
          <w:sz w:val="24"/>
          <w:szCs w:val="24"/>
        </w:rPr>
        <w:t xml:space="preserve">his list shall </w:t>
      </w:r>
      <w:r w:rsidRPr="00E27B86">
        <w:rPr>
          <w:rFonts w:ascii="Times New Roman" w:hAnsi="Times New Roman" w:cs="Times New Roman"/>
          <w:sz w:val="24"/>
          <w:szCs w:val="24"/>
        </w:rPr>
        <w:lastRenderedPageBreak/>
        <w:t xml:space="preserve">be maintained at the security desk. </w:t>
      </w:r>
    </w:p>
    <w:p w14:paraId="7CF8CB4F" w14:textId="2BE75AF7" w:rsidR="0067699E" w:rsidRPr="009F349D" w:rsidRDefault="0067699E" w:rsidP="0067699E">
      <w:pPr>
        <w:pStyle w:val="ListParagraph"/>
        <w:numPr>
          <w:ilvl w:val="1"/>
          <w:numId w:val="24"/>
        </w:numPr>
        <w:tabs>
          <w:tab w:val="left" w:pos="1613"/>
          <w:tab w:val="left" w:pos="1614"/>
        </w:tabs>
        <w:spacing w:before="0"/>
        <w:rPr>
          <w:rFonts w:ascii="Times New Roman" w:hAnsi="Times New Roman" w:cs="Times New Roman"/>
          <w:sz w:val="24"/>
          <w:szCs w:val="24"/>
        </w:rPr>
      </w:pPr>
      <w:r w:rsidRPr="009F349D">
        <w:rPr>
          <w:rFonts w:ascii="Times New Roman" w:hAnsi="Times New Roman" w:cs="Times New Roman"/>
          <w:sz w:val="24"/>
          <w:szCs w:val="24"/>
        </w:rPr>
        <w:t>Healthcare personnel who have signs or symptoms of Covid-19 and refuse testing will be prohibited from entering the building until the return</w:t>
      </w:r>
      <w:r w:rsidR="00CD43F7" w:rsidRPr="009F349D">
        <w:rPr>
          <w:rFonts w:ascii="Times New Roman" w:hAnsi="Times New Roman" w:cs="Times New Roman"/>
          <w:sz w:val="24"/>
          <w:szCs w:val="24"/>
        </w:rPr>
        <w:t>-</w:t>
      </w:r>
      <w:r w:rsidRPr="009F349D">
        <w:rPr>
          <w:rFonts w:ascii="Times New Roman" w:hAnsi="Times New Roman" w:cs="Times New Roman"/>
          <w:sz w:val="24"/>
          <w:szCs w:val="24"/>
        </w:rPr>
        <w:t>to</w:t>
      </w:r>
      <w:r w:rsidR="00CD43F7" w:rsidRPr="009F349D">
        <w:rPr>
          <w:rFonts w:ascii="Times New Roman" w:hAnsi="Times New Roman" w:cs="Times New Roman"/>
          <w:sz w:val="24"/>
          <w:szCs w:val="24"/>
        </w:rPr>
        <w:t>-</w:t>
      </w:r>
      <w:r w:rsidRPr="009F349D">
        <w:rPr>
          <w:rFonts w:ascii="Times New Roman" w:hAnsi="Times New Roman" w:cs="Times New Roman"/>
          <w:sz w:val="24"/>
          <w:szCs w:val="24"/>
        </w:rPr>
        <w:t xml:space="preserve">work criteria are </w:t>
      </w:r>
      <w:proofErr w:type="gramStart"/>
      <w:r w:rsidRPr="009F349D">
        <w:rPr>
          <w:rFonts w:ascii="Times New Roman" w:hAnsi="Times New Roman" w:cs="Times New Roman"/>
          <w:sz w:val="24"/>
          <w:szCs w:val="24"/>
        </w:rPr>
        <w:t>met</w:t>
      </w:r>
      <w:proofErr w:type="gramEnd"/>
    </w:p>
    <w:p w14:paraId="2C0E9BB4" w14:textId="7C9DF8F3" w:rsidR="0067699E" w:rsidRPr="00BB68BB" w:rsidRDefault="0067699E" w:rsidP="0067699E">
      <w:pPr>
        <w:pStyle w:val="ListParagraph"/>
        <w:numPr>
          <w:ilvl w:val="1"/>
          <w:numId w:val="24"/>
        </w:numPr>
        <w:tabs>
          <w:tab w:val="left" w:pos="1613"/>
          <w:tab w:val="left" w:pos="1614"/>
        </w:tabs>
        <w:spacing w:before="0"/>
        <w:rPr>
          <w:rFonts w:ascii="Times New Roman" w:hAnsi="Times New Roman" w:cs="Times New Roman"/>
          <w:sz w:val="24"/>
          <w:szCs w:val="24"/>
        </w:rPr>
      </w:pPr>
      <w:r w:rsidRPr="009F349D">
        <w:rPr>
          <w:rFonts w:ascii="Times New Roman" w:hAnsi="Times New Roman" w:cs="Times New Roman"/>
          <w:sz w:val="24"/>
          <w:szCs w:val="24"/>
        </w:rPr>
        <w:t xml:space="preserve">If an outbreak testing has been triggered and a staff member refuses testing, the staff member will be restricted from the facility until they produce a Covid-negative test or </w:t>
      </w:r>
      <w:r w:rsidRPr="00BB68BB">
        <w:rPr>
          <w:rFonts w:ascii="Times New Roman" w:hAnsi="Times New Roman" w:cs="Times New Roman"/>
          <w:sz w:val="24"/>
          <w:szCs w:val="24"/>
        </w:rPr>
        <w:t>until the procedures for outbreak testing have been completed.</w:t>
      </w:r>
    </w:p>
    <w:p w14:paraId="16AB2BC3" w14:textId="7D7562BE" w:rsidR="00BB68BB" w:rsidRPr="00BD441C" w:rsidRDefault="00BB68BB" w:rsidP="00BB68BB">
      <w:pPr>
        <w:pStyle w:val="ListParagraph"/>
        <w:numPr>
          <w:ilvl w:val="0"/>
          <w:numId w:val="4"/>
        </w:numPr>
        <w:spacing w:before="0"/>
        <w:rPr>
          <w:rFonts w:ascii="Times New Roman" w:hAnsi="Times New Roman"/>
          <w:bCs/>
          <w:iCs/>
          <w:sz w:val="24"/>
          <w:szCs w:val="24"/>
        </w:rPr>
      </w:pPr>
      <w:r w:rsidRPr="00BD441C">
        <w:rPr>
          <w:rFonts w:ascii="Times New Roman" w:hAnsi="Times New Roman"/>
          <w:bCs/>
          <w:iCs/>
          <w:sz w:val="24"/>
          <w:szCs w:val="24"/>
        </w:rPr>
        <w:t xml:space="preserve">Staff and residents with signs or symptoms of Covid-19, whether fully vaccinated or not, must </w:t>
      </w:r>
      <w:proofErr w:type="spellStart"/>
      <w:r w:rsidRPr="00BD441C">
        <w:rPr>
          <w:rFonts w:ascii="Times New Roman" w:hAnsi="Times New Roman"/>
          <w:bCs/>
          <w:iCs/>
          <w:sz w:val="24"/>
          <w:szCs w:val="24"/>
        </w:rPr>
        <w:t>received</w:t>
      </w:r>
      <w:proofErr w:type="spellEnd"/>
      <w:r w:rsidRPr="00BD441C">
        <w:rPr>
          <w:rFonts w:ascii="Times New Roman" w:hAnsi="Times New Roman"/>
          <w:bCs/>
          <w:iCs/>
          <w:sz w:val="24"/>
          <w:szCs w:val="24"/>
        </w:rPr>
        <w:t xml:space="preserve"> a Covid-19 test immediately, along with any other medically appropriate testing (e.g., viral respiratory pathogens</w:t>
      </w:r>
      <w:r w:rsidR="0094304A" w:rsidRPr="00BD441C">
        <w:rPr>
          <w:rFonts w:ascii="Times New Roman" w:hAnsi="Times New Roman"/>
          <w:bCs/>
          <w:iCs/>
          <w:sz w:val="24"/>
          <w:szCs w:val="24"/>
        </w:rPr>
        <w:t>)</w:t>
      </w:r>
    </w:p>
    <w:p w14:paraId="12B998B2" w14:textId="746F9DA1" w:rsidR="00BB68BB" w:rsidRPr="00BD441C" w:rsidRDefault="00BB68BB" w:rsidP="00BB68BB">
      <w:pPr>
        <w:pStyle w:val="ListParagraph"/>
        <w:numPr>
          <w:ilvl w:val="0"/>
          <w:numId w:val="32"/>
        </w:numPr>
        <w:spacing w:before="0"/>
        <w:rPr>
          <w:rFonts w:ascii="Times New Roman" w:hAnsi="Times New Roman"/>
          <w:bCs/>
          <w:iCs/>
          <w:sz w:val="24"/>
          <w:szCs w:val="24"/>
        </w:rPr>
      </w:pPr>
      <w:r w:rsidRPr="00BD441C">
        <w:rPr>
          <w:rFonts w:ascii="Times New Roman" w:hAnsi="Times New Roman"/>
          <w:bCs/>
          <w:iCs/>
          <w:sz w:val="24"/>
          <w:szCs w:val="24"/>
        </w:rPr>
        <w:t xml:space="preserve">Staff will be restricted from the facility pending the results of </w:t>
      </w:r>
      <w:r w:rsidR="0094304A" w:rsidRPr="00BD441C">
        <w:rPr>
          <w:rFonts w:ascii="Times New Roman" w:hAnsi="Times New Roman"/>
          <w:bCs/>
          <w:iCs/>
          <w:sz w:val="24"/>
          <w:szCs w:val="24"/>
        </w:rPr>
        <w:t>a</w:t>
      </w:r>
      <w:r w:rsidRPr="00BD441C">
        <w:rPr>
          <w:rFonts w:ascii="Times New Roman" w:hAnsi="Times New Roman"/>
          <w:bCs/>
          <w:iCs/>
          <w:sz w:val="24"/>
          <w:szCs w:val="24"/>
        </w:rPr>
        <w:t xml:space="preserve"> confirmatory Covid-19 test by PCR</w:t>
      </w:r>
      <w:r w:rsidR="003F4B9C" w:rsidRPr="00BD441C">
        <w:rPr>
          <w:rFonts w:ascii="Times New Roman" w:hAnsi="Times New Roman"/>
          <w:bCs/>
          <w:iCs/>
          <w:sz w:val="24"/>
          <w:szCs w:val="24"/>
        </w:rPr>
        <w:t xml:space="preserve"> </w:t>
      </w:r>
      <w:r w:rsidR="0094304A" w:rsidRPr="00BD441C">
        <w:rPr>
          <w:rFonts w:ascii="Times New Roman" w:hAnsi="Times New Roman"/>
          <w:bCs/>
          <w:iCs/>
          <w:sz w:val="24"/>
          <w:szCs w:val="24"/>
        </w:rPr>
        <w:t xml:space="preserve">if facility is not experiencing an outbreak; otherwise, result from an antigen test is </w:t>
      </w:r>
      <w:proofErr w:type="gramStart"/>
      <w:r w:rsidR="0094304A" w:rsidRPr="00BD441C">
        <w:rPr>
          <w:rFonts w:ascii="Times New Roman" w:hAnsi="Times New Roman"/>
          <w:bCs/>
          <w:iCs/>
          <w:sz w:val="24"/>
          <w:szCs w:val="24"/>
        </w:rPr>
        <w:t>acceptable</w:t>
      </w:r>
      <w:proofErr w:type="gramEnd"/>
    </w:p>
    <w:p w14:paraId="78FF1C20" w14:textId="40425534" w:rsidR="0054512A" w:rsidRPr="00BD441C" w:rsidRDefault="0054512A" w:rsidP="0054512A">
      <w:pPr>
        <w:pStyle w:val="ListParagraph"/>
        <w:numPr>
          <w:ilvl w:val="0"/>
          <w:numId w:val="33"/>
        </w:numPr>
        <w:spacing w:before="0"/>
        <w:rPr>
          <w:rFonts w:ascii="Times New Roman" w:hAnsi="Times New Roman"/>
          <w:bCs/>
          <w:iCs/>
          <w:sz w:val="24"/>
          <w:szCs w:val="24"/>
        </w:rPr>
      </w:pPr>
      <w:r w:rsidRPr="00BD441C">
        <w:rPr>
          <w:rFonts w:ascii="Times New Roman" w:hAnsi="Times New Roman"/>
          <w:bCs/>
          <w:iCs/>
          <w:sz w:val="24"/>
          <w:szCs w:val="24"/>
        </w:rPr>
        <w:t>If Covid-19 is confirmed, facility will follow CDC return to work criteria (</w:t>
      </w:r>
      <w:r w:rsidRPr="00BD441C">
        <w:rPr>
          <w:rFonts w:ascii="Times New Roman" w:hAnsi="Times New Roman"/>
          <w:bCs/>
          <w:i/>
          <w:sz w:val="24"/>
          <w:szCs w:val="24"/>
        </w:rPr>
        <w:t>refer to P/P specific to Covid-19</w:t>
      </w:r>
      <w:r w:rsidRPr="00BD441C">
        <w:rPr>
          <w:rFonts w:ascii="Times New Roman" w:hAnsi="Times New Roman"/>
          <w:bCs/>
          <w:iCs/>
          <w:sz w:val="24"/>
          <w:szCs w:val="24"/>
        </w:rPr>
        <w:t>)</w:t>
      </w:r>
    </w:p>
    <w:p w14:paraId="16DEE7D6" w14:textId="4DD434D5" w:rsidR="00873E11" w:rsidRPr="00BD441C" w:rsidRDefault="00BB68BB" w:rsidP="00873E11">
      <w:pPr>
        <w:pStyle w:val="ListParagraph"/>
        <w:numPr>
          <w:ilvl w:val="0"/>
          <w:numId w:val="32"/>
        </w:numPr>
        <w:spacing w:before="0"/>
        <w:rPr>
          <w:rFonts w:ascii="Times New Roman" w:hAnsi="Times New Roman"/>
          <w:bCs/>
          <w:iCs/>
          <w:sz w:val="24"/>
          <w:szCs w:val="24"/>
        </w:rPr>
      </w:pPr>
      <w:r w:rsidRPr="00BD441C">
        <w:rPr>
          <w:rFonts w:ascii="Times New Roman" w:hAnsi="Times New Roman"/>
          <w:bCs/>
          <w:iCs/>
          <w:sz w:val="24"/>
          <w:szCs w:val="24"/>
        </w:rPr>
        <w:t xml:space="preserve">Residents will be placed </w:t>
      </w:r>
      <w:r w:rsidR="003F4B9C" w:rsidRPr="00BD441C">
        <w:rPr>
          <w:rFonts w:ascii="Times New Roman" w:hAnsi="Times New Roman"/>
          <w:bCs/>
          <w:iCs/>
          <w:sz w:val="24"/>
          <w:szCs w:val="24"/>
        </w:rPr>
        <w:t xml:space="preserve">on transmission-based precautions until receipt of confirmatory Covid-19 test by PCR if facility is not experiencing an outbreak; otherwise, result from an antigen test is </w:t>
      </w:r>
      <w:proofErr w:type="gramStart"/>
      <w:r w:rsidR="003F4B9C" w:rsidRPr="00BD441C">
        <w:rPr>
          <w:rFonts w:ascii="Times New Roman" w:hAnsi="Times New Roman"/>
          <w:bCs/>
          <w:iCs/>
          <w:sz w:val="24"/>
          <w:szCs w:val="24"/>
        </w:rPr>
        <w:t>acceptable</w:t>
      </w:r>
      <w:proofErr w:type="gramEnd"/>
    </w:p>
    <w:p w14:paraId="60FBA46C" w14:textId="21DC33F9" w:rsidR="00F133F4" w:rsidRPr="00BD441C" w:rsidRDefault="00F133F4" w:rsidP="00F133F4">
      <w:pPr>
        <w:pStyle w:val="ListParagraph"/>
        <w:numPr>
          <w:ilvl w:val="0"/>
          <w:numId w:val="33"/>
        </w:numPr>
        <w:spacing w:before="0"/>
        <w:rPr>
          <w:rFonts w:ascii="Times New Roman" w:hAnsi="Times New Roman"/>
          <w:bCs/>
          <w:iCs/>
          <w:sz w:val="24"/>
          <w:szCs w:val="24"/>
        </w:rPr>
      </w:pPr>
      <w:r w:rsidRPr="00BD441C">
        <w:rPr>
          <w:rFonts w:ascii="Times New Roman" w:hAnsi="Times New Roman"/>
          <w:bCs/>
          <w:iCs/>
          <w:sz w:val="24"/>
          <w:szCs w:val="24"/>
        </w:rPr>
        <w:t>The facility will take appropriate actions based on the results (</w:t>
      </w:r>
      <w:r w:rsidRPr="00BD441C">
        <w:rPr>
          <w:rFonts w:ascii="Times New Roman" w:hAnsi="Times New Roman"/>
          <w:bCs/>
          <w:i/>
          <w:sz w:val="24"/>
          <w:szCs w:val="24"/>
        </w:rPr>
        <w:t>refer to P/P specific to Covid-19</w:t>
      </w:r>
      <w:r w:rsidRPr="00BD441C">
        <w:rPr>
          <w:rFonts w:ascii="Times New Roman" w:hAnsi="Times New Roman"/>
          <w:bCs/>
          <w:iCs/>
          <w:sz w:val="24"/>
          <w:szCs w:val="24"/>
        </w:rPr>
        <w:t>)</w:t>
      </w:r>
    </w:p>
    <w:p w14:paraId="363AAE91" w14:textId="44595961" w:rsidR="00690A7A" w:rsidRPr="00BD441C" w:rsidRDefault="00264359" w:rsidP="00690A7A">
      <w:pPr>
        <w:pStyle w:val="ListParagraph"/>
        <w:numPr>
          <w:ilvl w:val="0"/>
          <w:numId w:val="4"/>
        </w:numPr>
        <w:tabs>
          <w:tab w:val="left" w:pos="460"/>
        </w:tabs>
        <w:ind w:right="124"/>
        <w:rPr>
          <w:rFonts w:ascii="Times New Roman" w:hAnsi="Times New Roman"/>
          <w:sz w:val="24"/>
          <w:szCs w:val="24"/>
        </w:rPr>
      </w:pPr>
      <w:r w:rsidRPr="00BD441C">
        <w:rPr>
          <w:rFonts w:ascii="Times New Roman" w:hAnsi="Times New Roman"/>
          <w:sz w:val="24"/>
          <w:szCs w:val="24"/>
        </w:rPr>
        <w:t>Per NYS Code 415, w</w:t>
      </w:r>
      <w:r w:rsidR="00690A7A" w:rsidRPr="00BD441C">
        <w:rPr>
          <w:rFonts w:ascii="Times New Roman" w:hAnsi="Times New Roman"/>
          <w:sz w:val="24"/>
          <w:szCs w:val="24"/>
        </w:rPr>
        <w:t xml:space="preserve">henever a person expires while in a nursing home, where in the professional judgment of the nursing home clinician there is a clinical suspicion that COVID-19 was a cause of death, but no such tests were performed in the 14 days before death, the nursing home shall administer both a COVID-19 test within 48 hours after death, </w:t>
      </w:r>
      <w:r w:rsidR="00D468D9" w:rsidRPr="00BD441C">
        <w:rPr>
          <w:rFonts w:ascii="Times New Roman" w:hAnsi="Times New Roman"/>
          <w:sz w:val="24"/>
          <w:szCs w:val="24"/>
        </w:rPr>
        <w:t xml:space="preserve">along with any other clinically appropriate testing. </w:t>
      </w:r>
      <w:r w:rsidR="00690A7A" w:rsidRPr="00BD441C">
        <w:rPr>
          <w:rFonts w:ascii="Times New Roman" w:hAnsi="Times New Roman"/>
          <w:sz w:val="24"/>
          <w:szCs w:val="24"/>
        </w:rPr>
        <w:t xml:space="preserve">Such </w:t>
      </w:r>
      <w:r w:rsidR="00D468D9" w:rsidRPr="00BD441C">
        <w:rPr>
          <w:rFonts w:ascii="Times New Roman" w:hAnsi="Times New Roman"/>
          <w:sz w:val="24"/>
          <w:szCs w:val="24"/>
        </w:rPr>
        <w:t xml:space="preserve">COVID-19 </w:t>
      </w:r>
      <w:r w:rsidR="00690A7A" w:rsidRPr="00BD441C">
        <w:rPr>
          <w:rFonts w:ascii="Times New Roman" w:hAnsi="Times New Roman"/>
          <w:sz w:val="24"/>
          <w:szCs w:val="24"/>
        </w:rPr>
        <w:t>test shall be performed using rapid testing methodologies to the extent available. The facility shall report the death to the Department immediately after and only upon receipt of such test results through the Health Emergency Response Data System (HERDS). Notwithstanding the foregoing, no test shall be administered if the next of kin objects to such testing. Should the nursing home lack the ability to perform such testing expeditiously, the nursing home should request assistance from the State Department of Health.</w:t>
      </w:r>
    </w:p>
    <w:p w14:paraId="02737098" w14:textId="77777777" w:rsidR="002C5235" w:rsidRPr="006B0AA8" w:rsidRDefault="002C5235" w:rsidP="002C5235">
      <w:pPr>
        <w:rPr>
          <w:rFonts w:asciiTheme="minorHAnsi" w:hAnsiTheme="minorHAnsi" w:cstheme="minorHAnsi"/>
          <w:bCs/>
          <w:iCs/>
          <w:sz w:val="22"/>
          <w:szCs w:val="22"/>
        </w:rPr>
      </w:pPr>
    </w:p>
    <w:p w14:paraId="21B31AF6" w14:textId="35D9C47E" w:rsidR="002C5235" w:rsidRPr="000D7E38" w:rsidRDefault="002C5235" w:rsidP="00A54AE3">
      <w:pPr>
        <w:rPr>
          <w:rFonts w:ascii="Times New Roman" w:hAnsi="Times New Roman"/>
          <w:bCs/>
          <w:iCs/>
          <w:szCs w:val="24"/>
        </w:rPr>
      </w:pPr>
      <w:r w:rsidRPr="000D7E38">
        <w:rPr>
          <w:rFonts w:ascii="Times New Roman" w:hAnsi="Times New Roman"/>
          <w:b/>
          <w:iCs/>
          <w:szCs w:val="24"/>
        </w:rPr>
        <w:t>Documentation of Testing</w:t>
      </w:r>
      <w:r w:rsidRPr="000D7E38">
        <w:rPr>
          <w:rFonts w:ascii="Times New Roman" w:hAnsi="Times New Roman"/>
          <w:bCs/>
          <w:iCs/>
          <w:szCs w:val="24"/>
        </w:rPr>
        <w:t xml:space="preserve">: </w:t>
      </w:r>
    </w:p>
    <w:p w14:paraId="35528639" w14:textId="32BEE8B1" w:rsidR="00665F3E" w:rsidRPr="000D7E38" w:rsidRDefault="002C5235" w:rsidP="00665F3E">
      <w:pPr>
        <w:rPr>
          <w:rFonts w:ascii="Times New Roman" w:hAnsi="Times New Roman"/>
          <w:szCs w:val="24"/>
        </w:rPr>
      </w:pPr>
      <w:r w:rsidRPr="000D7E38">
        <w:rPr>
          <w:rFonts w:ascii="Times New Roman" w:hAnsi="Times New Roman"/>
          <w:szCs w:val="24"/>
        </w:rPr>
        <w:t>The facility will document all COVID-19 testing for staff and resident</w:t>
      </w:r>
      <w:r w:rsidR="00665F3E" w:rsidRPr="000D7E38">
        <w:rPr>
          <w:rFonts w:ascii="Times New Roman" w:hAnsi="Times New Roman"/>
          <w:szCs w:val="24"/>
        </w:rPr>
        <w:t xml:space="preserve">s. </w:t>
      </w:r>
    </w:p>
    <w:p w14:paraId="7111B698" w14:textId="44005571" w:rsidR="002C5235" w:rsidRPr="000D7E38" w:rsidRDefault="002C5235" w:rsidP="00665F3E">
      <w:pPr>
        <w:pStyle w:val="ListParagraph"/>
        <w:numPr>
          <w:ilvl w:val="0"/>
          <w:numId w:val="1"/>
        </w:numPr>
        <w:rPr>
          <w:rFonts w:ascii="Times New Roman" w:hAnsi="Times New Roman" w:cs="Times New Roman"/>
          <w:sz w:val="24"/>
          <w:szCs w:val="24"/>
        </w:rPr>
      </w:pPr>
      <w:r w:rsidRPr="000D7E38">
        <w:rPr>
          <w:rFonts w:ascii="Times New Roman" w:hAnsi="Times New Roman" w:cs="Times New Roman"/>
          <w:sz w:val="24"/>
          <w:szCs w:val="24"/>
        </w:rPr>
        <w:t xml:space="preserve">A spreadsheet will be utilized to track the testing of all personnel, including all employees, contract staff, medical staff, operators, and administrators, for COVID-19. </w:t>
      </w:r>
    </w:p>
    <w:p w14:paraId="4F96CEF1" w14:textId="063E7070" w:rsidR="002C5235" w:rsidRPr="000D7E38" w:rsidRDefault="002C5235" w:rsidP="006B0FFD">
      <w:pPr>
        <w:pStyle w:val="ListParagraph"/>
        <w:numPr>
          <w:ilvl w:val="0"/>
          <w:numId w:val="1"/>
        </w:numPr>
        <w:spacing w:before="0"/>
        <w:rPr>
          <w:rFonts w:ascii="Times New Roman" w:hAnsi="Times New Roman" w:cs="Times New Roman"/>
          <w:sz w:val="24"/>
          <w:szCs w:val="24"/>
        </w:rPr>
      </w:pPr>
      <w:r w:rsidRPr="000D7E38">
        <w:rPr>
          <w:rFonts w:ascii="Times New Roman" w:hAnsi="Times New Roman" w:cs="Times New Roman"/>
          <w:sz w:val="24"/>
          <w:szCs w:val="24"/>
        </w:rPr>
        <w:t xml:space="preserve">For any outbreak, the facility IP/Designee will document the date case identified, the dates and results of all testing. </w:t>
      </w:r>
    </w:p>
    <w:p w14:paraId="678DD8C7" w14:textId="35883CC3" w:rsidR="002C5235" w:rsidRPr="009F349D" w:rsidRDefault="002C5235" w:rsidP="006B0FFD">
      <w:pPr>
        <w:pStyle w:val="ListParagraph"/>
        <w:numPr>
          <w:ilvl w:val="0"/>
          <w:numId w:val="1"/>
        </w:numPr>
        <w:spacing w:before="0"/>
        <w:rPr>
          <w:rFonts w:ascii="Times New Roman" w:hAnsi="Times New Roman" w:cs="Times New Roman"/>
          <w:sz w:val="24"/>
          <w:szCs w:val="24"/>
        </w:rPr>
      </w:pPr>
      <w:r w:rsidRPr="009F349D">
        <w:rPr>
          <w:rFonts w:ascii="Times New Roman" w:hAnsi="Times New Roman" w:cs="Times New Roman"/>
          <w:sz w:val="24"/>
          <w:szCs w:val="24"/>
        </w:rPr>
        <w:t>Point of Care Antigen testing performed at the facility will be reported to NYSDOH</w:t>
      </w:r>
      <w:r w:rsidR="003E7724" w:rsidRPr="009F349D">
        <w:rPr>
          <w:rFonts w:ascii="Times New Roman" w:hAnsi="Times New Roman" w:cs="Times New Roman"/>
          <w:sz w:val="24"/>
          <w:szCs w:val="24"/>
        </w:rPr>
        <w:t xml:space="preserve"> ECLRS </w:t>
      </w:r>
      <w:r w:rsidRPr="009F349D">
        <w:rPr>
          <w:rFonts w:ascii="Times New Roman" w:hAnsi="Times New Roman" w:cs="Times New Roman"/>
          <w:sz w:val="24"/>
          <w:szCs w:val="24"/>
        </w:rPr>
        <w:t>as directed by NYSDOH</w:t>
      </w:r>
      <w:r w:rsidR="000D7E38" w:rsidRPr="009F349D">
        <w:rPr>
          <w:rFonts w:ascii="Times New Roman" w:hAnsi="Times New Roman" w:cs="Times New Roman"/>
          <w:sz w:val="24"/>
          <w:szCs w:val="24"/>
        </w:rPr>
        <w:t xml:space="preserve"> by 1:00PM of the day following receipt of the </w:t>
      </w:r>
      <w:proofErr w:type="gramStart"/>
      <w:r w:rsidR="000D7E38" w:rsidRPr="009F349D">
        <w:rPr>
          <w:rFonts w:ascii="Times New Roman" w:hAnsi="Times New Roman" w:cs="Times New Roman"/>
          <w:sz w:val="24"/>
          <w:szCs w:val="24"/>
        </w:rPr>
        <w:t>results</w:t>
      </w:r>
      <w:proofErr w:type="gramEnd"/>
    </w:p>
    <w:p w14:paraId="003883C6" w14:textId="22A9930D" w:rsidR="002C5235" w:rsidRPr="000D7E38" w:rsidRDefault="002C5235" w:rsidP="006B0FFD">
      <w:pPr>
        <w:pStyle w:val="ListParagraph"/>
        <w:numPr>
          <w:ilvl w:val="0"/>
          <w:numId w:val="1"/>
        </w:numPr>
        <w:spacing w:before="0"/>
        <w:rPr>
          <w:rFonts w:ascii="Times New Roman" w:hAnsi="Times New Roman" w:cs="Times New Roman"/>
          <w:sz w:val="24"/>
          <w:szCs w:val="24"/>
        </w:rPr>
      </w:pPr>
      <w:r w:rsidRPr="000D7E38">
        <w:rPr>
          <w:rFonts w:ascii="Times New Roman" w:hAnsi="Times New Roman" w:cs="Times New Roman"/>
          <w:sz w:val="24"/>
          <w:szCs w:val="24"/>
        </w:rPr>
        <w:t>All staff</w:t>
      </w:r>
      <w:r w:rsidR="009306AD" w:rsidRPr="000D7E38">
        <w:rPr>
          <w:rFonts w:ascii="Times New Roman" w:hAnsi="Times New Roman" w:cs="Times New Roman"/>
          <w:sz w:val="24"/>
          <w:szCs w:val="24"/>
        </w:rPr>
        <w:t xml:space="preserve"> and residents</w:t>
      </w:r>
      <w:r w:rsidRPr="000D7E38">
        <w:rPr>
          <w:rFonts w:ascii="Times New Roman" w:hAnsi="Times New Roman" w:cs="Times New Roman"/>
          <w:sz w:val="24"/>
          <w:szCs w:val="24"/>
        </w:rPr>
        <w:t xml:space="preserve"> testing positive shall be documented on the log and the </w:t>
      </w:r>
      <w:r w:rsidR="0025578F" w:rsidRPr="000D7E38">
        <w:rPr>
          <w:rFonts w:ascii="Times New Roman" w:hAnsi="Times New Roman" w:cs="Times New Roman"/>
          <w:sz w:val="24"/>
          <w:szCs w:val="24"/>
        </w:rPr>
        <w:t>results</w:t>
      </w:r>
      <w:r w:rsidRPr="000D7E38">
        <w:rPr>
          <w:rFonts w:ascii="Times New Roman" w:hAnsi="Times New Roman" w:cs="Times New Roman"/>
          <w:sz w:val="24"/>
          <w:szCs w:val="24"/>
        </w:rPr>
        <w:t xml:space="preserve"> will be reported on all </w:t>
      </w:r>
      <w:r w:rsidRPr="000D7E38">
        <w:rPr>
          <w:rFonts w:ascii="Times New Roman" w:hAnsi="Times New Roman" w:cs="Times New Roman"/>
          <w:sz w:val="24"/>
          <w:szCs w:val="24"/>
          <w:u w:val="single"/>
        </w:rPr>
        <w:t>required</w:t>
      </w:r>
      <w:r w:rsidRPr="000D7E38">
        <w:rPr>
          <w:rFonts w:ascii="Times New Roman" w:hAnsi="Times New Roman" w:cs="Times New Roman"/>
          <w:sz w:val="24"/>
          <w:szCs w:val="24"/>
        </w:rPr>
        <w:t xml:space="preserve"> submissions to</w:t>
      </w:r>
      <w:r w:rsidR="009306AD" w:rsidRPr="000D7E38">
        <w:rPr>
          <w:rFonts w:ascii="Times New Roman" w:hAnsi="Times New Roman" w:cs="Times New Roman"/>
          <w:sz w:val="24"/>
          <w:szCs w:val="24"/>
        </w:rPr>
        <w:t xml:space="preserve"> the CDC via NHSN</w:t>
      </w:r>
      <w:r w:rsidR="002D04AC" w:rsidRPr="000D7E38">
        <w:rPr>
          <w:rFonts w:ascii="Times New Roman" w:hAnsi="Times New Roman" w:cs="Times New Roman"/>
          <w:sz w:val="24"/>
          <w:szCs w:val="24"/>
        </w:rPr>
        <w:t xml:space="preserve"> (at least weekly)</w:t>
      </w:r>
      <w:r w:rsidR="009306AD" w:rsidRPr="000D7E38">
        <w:rPr>
          <w:rFonts w:ascii="Times New Roman" w:hAnsi="Times New Roman" w:cs="Times New Roman"/>
          <w:sz w:val="24"/>
          <w:szCs w:val="24"/>
        </w:rPr>
        <w:t xml:space="preserve"> and</w:t>
      </w:r>
      <w:r w:rsidRPr="000D7E38">
        <w:rPr>
          <w:rFonts w:ascii="Times New Roman" w:hAnsi="Times New Roman" w:cs="Times New Roman"/>
          <w:sz w:val="24"/>
          <w:szCs w:val="24"/>
        </w:rPr>
        <w:t xml:space="preserve"> NYSDOH </w:t>
      </w:r>
      <w:r w:rsidR="009306AD" w:rsidRPr="000D7E38">
        <w:rPr>
          <w:rFonts w:ascii="Times New Roman" w:hAnsi="Times New Roman" w:cs="Times New Roman"/>
          <w:sz w:val="24"/>
          <w:szCs w:val="24"/>
        </w:rPr>
        <w:t xml:space="preserve">via </w:t>
      </w:r>
      <w:r w:rsidRPr="000D7E38">
        <w:rPr>
          <w:rFonts w:ascii="Times New Roman" w:hAnsi="Times New Roman" w:cs="Times New Roman"/>
          <w:sz w:val="24"/>
          <w:szCs w:val="24"/>
        </w:rPr>
        <w:t>HERDS</w:t>
      </w:r>
      <w:r w:rsidR="009306AD" w:rsidRPr="000D7E38">
        <w:rPr>
          <w:rFonts w:ascii="Times New Roman" w:hAnsi="Times New Roman" w:cs="Times New Roman"/>
          <w:sz w:val="24"/>
          <w:szCs w:val="24"/>
        </w:rPr>
        <w:t xml:space="preserve"> (daily </w:t>
      </w:r>
      <w:r w:rsidR="009F5221" w:rsidRPr="000D7E38">
        <w:rPr>
          <w:rFonts w:ascii="Times New Roman" w:hAnsi="Times New Roman" w:cs="Times New Roman"/>
          <w:sz w:val="24"/>
          <w:szCs w:val="24"/>
        </w:rPr>
        <w:t>reporting</w:t>
      </w:r>
      <w:r w:rsidR="00686C0D" w:rsidRPr="000D7E38">
        <w:rPr>
          <w:rFonts w:ascii="Times New Roman" w:hAnsi="Times New Roman" w:cs="Times New Roman"/>
          <w:sz w:val="24"/>
          <w:szCs w:val="24"/>
        </w:rPr>
        <w:t>)</w:t>
      </w:r>
    </w:p>
    <w:p w14:paraId="6F6B58DE" w14:textId="3AB0C0A7" w:rsidR="002C5235" w:rsidRPr="000F6323" w:rsidRDefault="009F5221" w:rsidP="000F6323">
      <w:pPr>
        <w:pStyle w:val="ListParagraph"/>
        <w:numPr>
          <w:ilvl w:val="0"/>
          <w:numId w:val="15"/>
        </w:numPr>
        <w:spacing w:before="0"/>
        <w:rPr>
          <w:rFonts w:ascii="Times New Roman" w:hAnsi="Times New Roman" w:cs="Times New Roman"/>
          <w:sz w:val="24"/>
          <w:szCs w:val="24"/>
        </w:rPr>
      </w:pPr>
      <w:r w:rsidRPr="000D7E38">
        <w:rPr>
          <w:rFonts w:ascii="Times New Roman" w:hAnsi="Times New Roman" w:cs="Times New Roman"/>
          <w:sz w:val="24"/>
          <w:szCs w:val="24"/>
        </w:rPr>
        <w:t xml:space="preserve">Currently </w:t>
      </w:r>
      <w:r w:rsidR="0025578F" w:rsidRPr="000D7E38">
        <w:rPr>
          <w:rFonts w:ascii="Times New Roman" w:hAnsi="Times New Roman" w:cs="Times New Roman"/>
          <w:sz w:val="24"/>
          <w:szCs w:val="24"/>
        </w:rPr>
        <w:t xml:space="preserve">NHSN does not require </w:t>
      </w:r>
      <w:r w:rsidRPr="000D7E38">
        <w:rPr>
          <w:rFonts w:ascii="Times New Roman" w:hAnsi="Times New Roman" w:cs="Times New Roman"/>
          <w:sz w:val="24"/>
          <w:szCs w:val="24"/>
        </w:rPr>
        <w:t xml:space="preserve">reporting </w:t>
      </w:r>
      <w:r w:rsidRPr="000D7E38">
        <w:rPr>
          <w:rFonts w:ascii="Times New Roman" w:hAnsi="Times New Roman" w:cs="Times New Roman"/>
          <w:b/>
          <w:bCs/>
          <w:sz w:val="24"/>
          <w:szCs w:val="24"/>
        </w:rPr>
        <w:t>individual</w:t>
      </w:r>
      <w:r w:rsidRPr="000D7E38">
        <w:rPr>
          <w:rFonts w:ascii="Times New Roman" w:hAnsi="Times New Roman" w:cs="Times New Roman"/>
          <w:sz w:val="24"/>
          <w:szCs w:val="24"/>
        </w:rPr>
        <w:t xml:space="preserve"> </w:t>
      </w:r>
      <w:r w:rsidR="0025578F" w:rsidRPr="000D7E38">
        <w:rPr>
          <w:rFonts w:ascii="Times New Roman" w:hAnsi="Times New Roman" w:cs="Times New Roman"/>
          <w:sz w:val="24"/>
          <w:szCs w:val="24"/>
        </w:rPr>
        <w:t xml:space="preserve">POC </w:t>
      </w:r>
      <w:proofErr w:type="gramStart"/>
      <w:r w:rsidRPr="000D7E38">
        <w:rPr>
          <w:rFonts w:ascii="Times New Roman" w:hAnsi="Times New Roman" w:cs="Times New Roman"/>
          <w:sz w:val="24"/>
          <w:szCs w:val="24"/>
        </w:rPr>
        <w:t>tests</w:t>
      </w:r>
      <w:r w:rsidR="00686C0D" w:rsidRPr="000D7E38">
        <w:rPr>
          <w:rFonts w:ascii="Times New Roman" w:hAnsi="Times New Roman" w:cs="Times New Roman"/>
          <w:sz w:val="24"/>
          <w:szCs w:val="24"/>
        </w:rPr>
        <w:t>, but</w:t>
      </w:r>
      <w:proofErr w:type="gramEnd"/>
      <w:r w:rsidR="00686C0D" w:rsidRPr="000D7E38">
        <w:rPr>
          <w:rFonts w:ascii="Times New Roman" w:hAnsi="Times New Roman" w:cs="Times New Roman"/>
          <w:sz w:val="24"/>
          <w:szCs w:val="24"/>
        </w:rPr>
        <w:t xml:space="preserve"> requires a cumulative number via the Covid-19 </w:t>
      </w:r>
      <w:r w:rsidR="007303CB">
        <w:rPr>
          <w:rFonts w:ascii="Times New Roman" w:hAnsi="Times New Roman" w:cs="Times New Roman"/>
          <w:sz w:val="24"/>
          <w:szCs w:val="24"/>
        </w:rPr>
        <w:t xml:space="preserve">Pathway </w:t>
      </w:r>
      <w:r w:rsidR="00686C0D" w:rsidRPr="000D7E38">
        <w:rPr>
          <w:rFonts w:ascii="Times New Roman" w:hAnsi="Times New Roman" w:cs="Times New Roman"/>
          <w:sz w:val="24"/>
          <w:szCs w:val="24"/>
        </w:rPr>
        <w:t xml:space="preserve">Report. </w:t>
      </w:r>
    </w:p>
    <w:p w14:paraId="4E597209" w14:textId="5218DFC4" w:rsidR="002C5235" w:rsidRPr="000D7E38" w:rsidRDefault="002C5235" w:rsidP="003E7516">
      <w:pPr>
        <w:pStyle w:val="ListParagraph"/>
        <w:numPr>
          <w:ilvl w:val="0"/>
          <w:numId w:val="1"/>
        </w:numPr>
        <w:rPr>
          <w:rFonts w:ascii="Times New Roman" w:hAnsi="Times New Roman" w:cs="Times New Roman"/>
          <w:sz w:val="24"/>
          <w:szCs w:val="24"/>
        </w:rPr>
      </w:pPr>
      <w:r w:rsidRPr="000D7E38">
        <w:rPr>
          <w:rFonts w:ascii="Times New Roman" w:hAnsi="Times New Roman" w:cs="Times New Roman"/>
          <w:sz w:val="24"/>
          <w:szCs w:val="24"/>
        </w:rPr>
        <w:lastRenderedPageBreak/>
        <w:t>All staff will receive Inservice Education on the NH COVID-19 Testing policies/procedures</w:t>
      </w:r>
      <w:r w:rsidR="003E7516" w:rsidRPr="000D7E38">
        <w:rPr>
          <w:rFonts w:ascii="Times New Roman" w:hAnsi="Times New Roman" w:cs="Times New Roman"/>
          <w:sz w:val="24"/>
          <w:szCs w:val="24"/>
        </w:rPr>
        <w:t>,</w:t>
      </w:r>
      <w:r w:rsidRPr="000D7E38">
        <w:rPr>
          <w:rFonts w:ascii="Times New Roman" w:hAnsi="Times New Roman" w:cs="Times New Roman"/>
          <w:sz w:val="24"/>
          <w:szCs w:val="24"/>
        </w:rPr>
        <w:t xml:space="preserve"> including all updates in accordance with NYSDOH and Federal guidance.</w:t>
      </w:r>
    </w:p>
    <w:p w14:paraId="2F578A25" w14:textId="77777777" w:rsidR="00E27B86" w:rsidRPr="000D7E38" w:rsidRDefault="00E27B86" w:rsidP="002C5235">
      <w:pPr>
        <w:rPr>
          <w:rFonts w:ascii="Times New Roman" w:hAnsi="Times New Roman"/>
          <w:szCs w:val="24"/>
        </w:rPr>
      </w:pPr>
    </w:p>
    <w:p w14:paraId="42C67C1A" w14:textId="77777777" w:rsidR="00301629" w:rsidRPr="00655D3C" w:rsidRDefault="00301629" w:rsidP="002C5235">
      <w:pPr>
        <w:rPr>
          <w:rFonts w:asciiTheme="minorHAnsi" w:hAnsiTheme="minorHAnsi" w:cstheme="minorHAnsi"/>
          <w:b/>
          <w:bCs/>
          <w:color w:val="FF0000"/>
          <w:sz w:val="22"/>
          <w:szCs w:val="22"/>
        </w:rPr>
      </w:pPr>
    </w:p>
    <w:p w14:paraId="30B530C9" w14:textId="0823D438" w:rsidR="002C5235" w:rsidRPr="00E27B86" w:rsidRDefault="002C5235" w:rsidP="002C5235">
      <w:pPr>
        <w:rPr>
          <w:rFonts w:ascii="Times New Roman" w:hAnsi="Times New Roman"/>
          <w:b/>
          <w:bCs/>
          <w:szCs w:val="24"/>
          <w:u w:val="single"/>
        </w:rPr>
      </w:pPr>
      <w:r w:rsidRPr="00E27B86">
        <w:rPr>
          <w:rFonts w:ascii="Times New Roman" w:hAnsi="Times New Roman"/>
          <w:b/>
          <w:bCs/>
          <w:szCs w:val="24"/>
          <w:u w:val="single"/>
        </w:rPr>
        <w:t>RESOURCES:</w:t>
      </w:r>
    </w:p>
    <w:p w14:paraId="1F7DC67A" w14:textId="77777777" w:rsidR="00E27B86" w:rsidRDefault="00E27B86" w:rsidP="00EE08D0">
      <w:pPr>
        <w:ind w:left="720" w:hanging="720"/>
        <w:rPr>
          <w:rFonts w:ascii="Times New Roman" w:hAnsi="Times New Roman"/>
          <w:szCs w:val="24"/>
        </w:rPr>
      </w:pPr>
    </w:p>
    <w:p w14:paraId="1DA6D94F" w14:textId="07E61D4F" w:rsidR="000A5D76" w:rsidRPr="00B327A5" w:rsidRDefault="00410500" w:rsidP="001F1E0A">
      <w:pPr>
        <w:ind w:left="720" w:hanging="720"/>
        <w:rPr>
          <w:rFonts w:ascii="Times New Roman" w:hAnsi="Times New Roman"/>
          <w:szCs w:val="24"/>
        </w:rPr>
      </w:pPr>
      <w:r w:rsidRPr="00B327A5">
        <w:rPr>
          <w:rFonts w:ascii="Times New Roman" w:hAnsi="Times New Roman"/>
          <w:szCs w:val="24"/>
        </w:rPr>
        <w:t>NYSDOH (5/11/2020). ACF DAL #20-14, NH</w:t>
      </w:r>
      <w:r w:rsidR="00BC2430" w:rsidRPr="00B327A5">
        <w:rPr>
          <w:rFonts w:ascii="Times New Roman" w:hAnsi="Times New Roman"/>
          <w:szCs w:val="24"/>
        </w:rPr>
        <w:t>-20-07. Required Covid19 Testing for all Nursing Home and Adult Care Facility Personnel</w:t>
      </w:r>
      <w:r w:rsidR="001F1E0A" w:rsidRPr="00B327A5">
        <w:rPr>
          <w:rFonts w:ascii="Times New Roman" w:hAnsi="Times New Roman"/>
          <w:szCs w:val="24"/>
        </w:rPr>
        <w:t xml:space="preserve"> </w:t>
      </w:r>
      <w:hyperlink r:id="rId8" w:history="1">
        <w:r w:rsidR="001F1E0A" w:rsidRPr="00B327A5">
          <w:rPr>
            <w:rStyle w:val="Hyperlink"/>
            <w:rFonts w:ascii="Times New Roman" w:hAnsi="Times New Roman"/>
            <w:szCs w:val="24"/>
          </w:rPr>
          <w:t>https://www.health.ny.gov/professionals/hospital_administrator/letters/2020/docs/dal_20-14_covid_required_testing.pdf</w:t>
        </w:r>
      </w:hyperlink>
    </w:p>
    <w:p w14:paraId="57716067" w14:textId="77777777" w:rsidR="001F1E0A" w:rsidRPr="00B327A5" w:rsidRDefault="001F1E0A" w:rsidP="002C5235">
      <w:pPr>
        <w:rPr>
          <w:rFonts w:ascii="Times New Roman" w:hAnsi="Times New Roman"/>
          <w:szCs w:val="24"/>
        </w:rPr>
      </w:pPr>
    </w:p>
    <w:p w14:paraId="018BBF97" w14:textId="77777777" w:rsidR="00BC2430" w:rsidRPr="00B327A5" w:rsidRDefault="00BC2430" w:rsidP="002C5235">
      <w:pPr>
        <w:rPr>
          <w:rFonts w:ascii="Times New Roman" w:hAnsi="Times New Roman"/>
          <w:szCs w:val="24"/>
        </w:rPr>
      </w:pPr>
    </w:p>
    <w:p w14:paraId="061F802D" w14:textId="28E04251" w:rsidR="002C5235" w:rsidRPr="00B327A5" w:rsidRDefault="000A5D76" w:rsidP="00EF5B4F">
      <w:pPr>
        <w:ind w:left="720" w:hanging="720"/>
        <w:rPr>
          <w:rFonts w:ascii="Times New Roman" w:hAnsi="Times New Roman"/>
          <w:szCs w:val="24"/>
        </w:rPr>
      </w:pPr>
      <w:r w:rsidRPr="00B327A5">
        <w:rPr>
          <w:rFonts w:ascii="Times New Roman" w:hAnsi="Times New Roman"/>
          <w:szCs w:val="24"/>
        </w:rPr>
        <w:t>CMS (8/26/2020). Ref: QSO-20-38-NH. Interim Final Rule, Additional Policy and Regulatory Revisions in Response to the COVID-19 Public Health Emergency related to Long Term Care Facility Testing Requirements and Revised COVID-19 Focused Survey Tool.</w:t>
      </w:r>
      <w:r w:rsidR="00EE08D0" w:rsidRPr="00B327A5">
        <w:rPr>
          <w:rFonts w:ascii="Times New Roman" w:hAnsi="Times New Roman"/>
          <w:szCs w:val="24"/>
        </w:rPr>
        <w:t xml:space="preserve"> Retrieved from </w:t>
      </w:r>
      <w:hyperlink w:history="1"/>
      <w:hyperlink r:id="rId9" w:history="1">
        <w:r w:rsidR="002C5235" w:rsidRPr="00B327A5">
          <w:rPr>
            <w:rStyle w:val="Hyperlink"/>
            <w:rFonts w:ascii="Times New Roman" w:hAnsi="Times New Roman"/>
            <w:szCs w:val="24"/>
          </w:rPr>
          <w:t>https://www.cms.gov/files/document/qso-20-38-nh.pdf</w:t>
        </w:r>
      </w:hyperlink>
      <w:r w:rsidR="002C5235" w:rsidRPr="00B327A5">
        <w:rPr>
          <w:rFonts w:ascii="Times New Roman" w:hAnsi="Times New Roman"/>
          <w:szCs w:val="24"/>
        </w:rPr>
        <w:t xml:space="preserve"> </w:t>
      </w:r>
    </w:p>
    <w:p w14:paraId="146F3A3D" w14:textId="77777777" w:rsidR="00EF5B4F" w:rsidRPr="00B327A5" w:rsidRDefault="00EF5B4F" w:rsidP="00EF5B4F">
      <w:pPr>
        <w:tabs>
          <w:tab w:val="left" w:pos="1614"/>
          <w:tab w:val="left" w:pos="1615"/>
        </w:tabs>
        <w:ind w:left="1613" w:right="288"/>
        <w:jc w:val="both"/>
        <w:rPr>
          <w:rFonts w:ascii="Times New Roman" w:hAnsi="Times New Roman"/>
          <w:szCs w:val="24"/>
        </w:rPr>
      </w:pPr>
    </w:p>
    <w:p w14:paraId="4F07FDD3" w14:textId="0E8160E7" w:rsidR="00EE08D0" w:rsidRPr="00B327A5" w:rsidRDefault="00EE08D0" w:rsidP="00EF5B4F">
      <w:pPr>
        <w:tabs>
          <w:tab w:val="left" w:pos="1614"/>
          <w:tab w:val="left" w:pos="1615"/>
        </w:tabs>
        <w:ind w:left="720" w:right="288" w:hanging="720"/>
        <w:jc w:val="both"/>
        <w:rPr>
          <w:rFonts w:ascii="Times New Roman" w:hAnsi="Times New Roman"/>
          <w:szCs w:val="24"/>
        </w:rPr>
      </w:pPr>
      <w:r w:rsidRPr="00B327A5">
        <w:rPr>
          <w:rFonts w:ascii="Times New Roman" w:hAnsi="Times New Roman"/>
          <w:szCs w:val="24"/>
        </w:rPr>
        <w:t>CMS (8-26-2020). Ref QSO-20-38-CLIA, NH. Interim Final Rule (IFC), CMS-3401-IFC,</w:t>
      </w:r>
      <w:r w:rsidR="00170021" w:rsidRPr="00B327A5">
        <w:rPr>
          <w:rFonts w:ascii="Times New Roman" w:hAnsi="Times New Roman"/>
          <w:szCs w:val="24"/>
        </w:rPr>
        <w:t xml:space="preserve"> </w:t>
      </w:r>
      <w:r w:rsidRPr="00B327A5">
        <w:rPr>
          <w:rFonts w:ascii="Times New Roman" w:hAnsi="Times New Roman"/>
          <w:szCs w:val="24"/>
        </w:rPr>
        <w:t xml:space="preserve">Updating Requirements for Reporting of SARS-CoV-2 Test Results by Clinical Laboratory Improvement Amendments of 1988 (CLIA) Laboratories, and Additional Policy and Regulatory Revisions in Response to the COVID-19 Public Health Emergency. Retrieved from </w:t>
      </w:r>
      <w:hyperlink r:id="rId10" w:history="1">
        <w:r w:rsidRPr="00B327A5">
          <w:rPr>
            <w:rStyle w:val="Hyperlink"/>
            <w:rFonts w:ascii="Times New Roman" w:hAnsi="Times New Roman"/>
            <w:szCs w:val="24"/>
          </w:rPr>
          <w:t>https://www.cms.gov/files/document/qso-20-37-clianh.pdf</w:t>
        </w:r>
      </w:hyperlink>
    </w:p>
    <w:p w14:paraId="4939ED82" w14:textId="00A169F6" w:rsidR="002C5235" w:rsidRPr="00B327A5" w:rsidRDefault="002C5235">
      <w:pPr>
        <w:rPr>
          <w:rFonts w:ascii="Times New Roman" w:hAnsi="Times New Roman"/>
        </w:rPr>
      </w:pPr>
    </w:p>
    <w:p w14:paraId="26C817BB" w14:textId="65431635" w:rsidR="007D0B54" w:rsidRPr="00B327A5" w:rsidRDefault="007D0B54">
      <w:pPr>
        <w:rPr>
          <w:rFonts w:ascii="Times New Roman" w:hAnsi="Times New Roman"/>
        </w:rPr>
      </w:pPr>
    </w:p>
    <w:p w14:paraId="035B7F28" w14:textId="77777777" w:rsidR="00410500" w:rsidRPr="00B327A5" w:rsidRDefault="00410500" w:rsidP="00410500">
      <w:pPr>
        <w:ind w:left="720" w:hanging="720"/>
        <w:rPr>
          <w:rFonts w:ascii="Times New Roman" w:hAnsi="Times New Roman"/>
          <w:szCs w:val="24"/>
        </w:rPr>
      </w:pPr>
      <w:r w:rsidRPr="00B327A5">
        <w:rPr>
          <w:rFonts w:ascii="Times New Roman" w:hAnsi="Times New Roman"/>
          <w:szCs w:val="24"/>
        </w:rPr>
        <w:t xml:space="preserve">CDC (Updated 1/7/2021). Testing Guidelines for Nursing Homes. Retrieved from </w:t>
      </w:r>
      <w:hyperlink r:id="rId11" w:history="1">
        <w:r w:rsidRPr="00B327A5">
          <w:rPr>
            <w:rStyle w:val="Hyperlink"/>
            <w:rFonts w:ascii="Times New Roman" w:hAnsi="Times New Roman"/>
            <w:szCs w:val="24"/>
          </w:rPr>
          <w:t>https://www.cdc.gov/coronavirus/2019-ncov/hcp/nursing-homes-testing.html</w:t>
        </w:r>
      </w:hyperlink>
    </w:p>
    <w:p w14:paraId="59B7CEB6" w14:textId="7B8205B0" w:rsidR="007D0B54" w:rsidRPr="00B327A5" w:rsidRDefault="007D0B54">
      <w:pPr>
        <w:rPr>
          <w:rFonts w:ascii="Times New Roman" w:hAnsi="Times New Roman"/>
        </w:rPr>
      </w:pPr>
    </w:p>
    <w:p w14:paraId="31673BF8" w14:textId="60745A35" w:rsidR="007D0B54" w:rsidRPr="00B327A5" w:rsidRDefault="007D0B54">
      <w:pPr>
        <w:rPr>
          <w:rFonts w:ascii="Times New Roman" w:hAnsi="Times New Roman"/>
        </w:rPr>
      </w:pPr>
    </w:p>
    <w:p w14:paraId="6AB58E2D" w14:textId="7947AFF6" w:rsidR="007D0B54" w:rsidRPr="00B327A5" w:rsidRDefault="002A077C" w:rsidP="002A077C">
      <w:pPr>
        <w:ind w:left="720" w:hanging="720"/>
        <w:rPr>
          <w:rFonts w:ascii="Times New Roman" w:hAnsi="Times New Roman"/>
        </w:rPr>
      </w:pPr>
      <w:r w:rsidRPr="00B327A5">
        <w:rPr>
          <w:rFonts w:ascii="Times New Roman" w:hAnsi="Times New Roman"/>
        </w:rPr>
        <w:t xml:space="preserve">NYSDOH (1/7/2021). NH-21-01. Nursing Home Staff Testing Requirements. </w:t>
      </w:r>
      <w:hyperlink r:id="rId12" w:history="1">
        <w:r w:rsidRPr="00B327A5">
          <w:rPr>
            <w:rStyle w:val="Hyperlink"/>
            <w:rFonts w:ascii="Times New Roman" w:hAnsi="Times New Roman"/>
          </w:rPr>
          <w:t>https://www.health.ny.gov/professionals/nursing_home_administrator/dal/docs/dal_nh_21-01.pdf</w:t>
        </w:r>
      </w:hyperlink>
    </w:p>
    <w:p w14:paraId="5E19594D" w14:textId="77777777" w:rsidR="002A077C" w:rsidRPr="00B327A5" w:rsidRDefault="002A077C">
      <w:pPr>
        <w:rPr>
          <w:rFonts w:ascii="Times New Roman" w:hAnsi="Times New Roman"/>
        </w:rPr>
      </w:pPr>
    </w:p>
    <w:p w14:paraId="1F4CCBCB" w14:textId="39BDE31F" w:rsidR="007D0B54" w:rsidRPr="00B327A5" w:rsidRDefault="007D0B54">
      <w:pPr>
        <w:rPr>
          <w:rFonts w:ascii="Times New Roman" w:hAnsi="Times New Roman"/>
        </w:rPr>
      </w:pPr>
    </w:p>
    <w:p w14:paraId="44BEE0AC" w14:textId="71F3E7D2" w:rsidR="00F45437" w:rsidRDefault="00B327A5" w:rsidP="00B327A5">
      <w:pPr>
        <w:ind w:left="720" w:hanging="720"/>
        <w:rPr>
          <w:rFonts w:ascii="Times New Roman" w:hAnsi="Times New Roman"/>
        </w:rPr>
      </w:pPr>
      <w:r w:rsidRPr="00B327A5">
        <w:rPr>
          <w:rFonts w:ascii="Times New Roman" w:hAnsi="Times New Roman"/>
        </w:rPr>
        <w:t>NYSDOH</w:t>
      </w:r>
      <w:r>
        <w:rPr>
          <w:rFonts w:ascii="Times New Roman" w:hAnsi="Times New Roman"/>
        </w:rPr>
        <w:t xml:space="preserve"> (6/10/2021). Nursing Home Covid-19 Testing Requirements. </w:t>
      </w:r>
      <w:hyperlink r:id="rId13" w:history="1">
        <w:r w:rsidRPr="0007228C">
          <w:rPr>
            <w:rStyle w:val="Hyperlink"/>
            <w:rFonts w:ascii="Times New Roman" w:hAnsi="Times New Roman"/>
          </w:rPr>
          <w:t>https://coronavirus.health.ny.gov/system/files/documents/2021/06/nh_covid-19_testing_requirements_6102021.pdf</w:t>
        </w:r>
      </w:hyperlink>
    </w:p>
    <w:p w14:paraId="14AC60BB" w14:textId="77777777" w:rsidR="00B327A5" w:rsidRPr="00B327A5" w:rsidRDefault="00B327A5">
      <w:pPr>
        <w:rPr>
          <w:rFonts w:ascii="Times New Roman" w:hAnsi="Times New Roman"/>
        </w:rPr>
      </w:pPr>
    </w:p>
    <w:p w14:paraId="3830AC8F" w14:textId="3E58C01E" w:rsidR="00F45437" w:rsidRPr="00B327A5" w:rsidRDefault="00F45437">
      <w:pPr>
        <w:rPr>
          <w:rFonts w:ascii="Times New Roman" w:hAnsi="Times New Roman"/>
        </w:rPr>
      </w:pPr>
    </w:p>
    <w:p w14:paraId="06366E68" w14:textId="30A2DE5E" w:rsidR="000661EB" w:rsidRDefault="00655D3C">
      <w:pPr>
        <w:rPr>
          <w:rFonts w:ascii="Times New Roman" w:hAnsi="Times New Roman"/>
        </w:rPr>
      </w:pPr>
      <w:r>
        <w:rPr>
          <w:rFonts w:ascii="Times New Roman" w:hAnsi="Times New Roman"/>
        </w:rPr>
        <w:t xml:space="preserve">CMS (Rev 4/27/2021). Ref: QSO-20-38-NH. </w:t>
      </w:r>
      <w:r w:rsidRPr="00655D3C">
        <w:rPr>
          <w:rFonts w:ascii="Times New Roman" w:hAnsi="Times New Roman"/>
        </w:rPr>
        <w:t>Interim Final Rule (IFC), CMS-3401-IFC, Additional Policy and Regulatory Revisions in Response to the COVID-19 Public Health Emergency related to Long-Term Care (LTC) Facility Testing Requirements and Revised COVID19 Focused Survey Tool</w:t>
      </w:r>
      <w:r>
        <w:rPr>
          <w:rFonts w:ascii="Times New Roman" w:hAnsi="Times New Roman"/>
        </w:rPr>
        <w:t xml:space="preserve"> </w:t>
      </w:r>
      <w:hyperlink r:id="rId14" w:history="1">
        <w:r w:rsidRPr="00CB715B">
          <w:rPr>
            <w:rStyle w:val="Hyperlink"/>
            <w:rFonts w:ascii="Times New Roman" w:hAnsi="Times New Roman"/>
          </w:rPr>
          <w:t>https://www.cms.gov/files/document/qso-20-38-nh-revised.pdf</w:t>
        </w:r>
      </w:hyperlink>
    </w:p>
    <w:p w14:paraId="49EA8C26" w14:textId="54C27A2B" w:rsidR="00655D3C" w:rsidRDefault="00655D3C">
      <w:pPr>
        <w:rPr>
          <w:rFonts w:ascii="Times New Roman" w:hAnsi="Times New Roman"/>
        </w:rPr>
      </w:pPr>
    </w:p>
    <w:p w14:paraId="43D5961E" w14:textId="77777777" w:rsidR="00655D3C" w:rsidRPr="00655D3C" w:rsidRDefault="00655D3C">
      <w:pPr>
        <w:rPr>
          <w:rFonts w:ascii="Times New Roman" w:hAnsi="Times New Roman"/>
          <w:b/>
          <w:bCs/>
        </w:rPr>
      </w:pPr>
    </w:p>
    <w:p w14:paraId="74A5CF43" w14:textId="20D51EB1" w:rsidR="00CE2D51" w:rsidRDefault="00655D3C">
      <w:pPr>
        <w:rPr>
          <w:rFonts w:ascii="Times New Roman" w:hAnsi="Times New Roman"/>
        </w:rPr>
      </w:pPr>
      <w:r>
        <w:rPr>
          <w:rFonts w:ascii="Times New Roman" w:hAnsi="Times New Roman"/>
        </w:rPr>
        <w:lastRenderedPageBreak/>
        <w:t xml:space="preserve">NYSDOH (6/25/2021). Revised Nursing Home Covid-19 Testing Requirements </w:t>
      </w:r>
      <w:hyperlink r:id="rId15" w:history="1">
        <w:r w:rsidRPr="00CB715B">
          <w:rPr>
            <w:rStyle w:val="Hyperlink"/>
            <w:rFonts w:ascii="Times New Roman" w:hAnsi="Times New Roman"/>
          </w:rPr>
          <w:t>https://commerce.health.state.ny.us/HCSRestServices/HCSContentServices/docs?docPath=/hcs_Documents/Source/hpn/hpnSrc/C614BB02575B1C79E0530447A8C0DAA5.pdf</w:t>
        </w:r>
      </w:hyperlink>
    </w:p>
    <w:p w14:paraId="60786F62" w14:textId="405B52CC" w:rsidR="00655D3C" w:rsidRDefault="00655D3C">
      <w:pPr>
        <w:rPr>
          <w:rFonts w:ascii="Times New Roman" w:hAnsi="Times New Roman"/>
        </w:rPr>
      </w:pPr>
    </w:p>
    <w:p w14:paraId="1FA049EC" w14:textId="77777777" w:rsidR="00655D3C" w:rsidRPr="00655D3C" w:rsidRDefault="00655D3C">
      <w:pPr>
        <w:rPr>
          <w:rFonts w:ascii="Times New Roman" w:hAnsi="Times New Roman"/>
        </w:rPr>
      </w:pPr>
    </w:p>
    <w:p w14:paraId="14F710BB" w14:textId="0126E99D" w:rsidR="007D0B54" w:rsidRPr="003368B3" w:rsidRDefault="00B83295" w:rsidP="003368B3">
      <w:pPr>
        <w:jc w:val="center"/>
        <w:rPr>
          <w:b/>
          <w:bCs/>
        </w:rPr>
      </w:pPr>
      <w:r>
        <w:rPr>
          <w:b/>
          <w:bCs/>
        </w:rPr>
        <w:t xml:space="preserve">Policy and Procedure: Covid-19 </w:t>
      </w:r>
      <w:r w:rsidR="007D0B54" w:rsidRPr="003368B3">
        <w:rPr>
          <w:b/>
          <w:bCs/>
        </w:rPr>
        <w:t>Point of Care Testing</w:t>
      </w:r>
    </w:p>
    <w:p w14:paraId="3A3A39D4" w14:textId="66C9519B" w:rsidR="007D0B54" w:rsidRPr="00F45437" w:rsidRDefault="007D0B54">
      <w:pPr>
        <w:rPr>
          <w:rFonts w:ascii="Times New Roman" w:hAnsi="Times New Roman"/>
          <w:szCs w:val="24"/>
        </w:rPr>
      </w:pPr>
    </w:p>
    <w:p w14:paraId="4F2FE7C8" w14:textId="77777777" w:rsidR="00C837D7" w:rsidRPr="00F45437" w:rsidRDefault="007D0B54">
      <w:pPr>
        <w:rPr>
          <w:rFonts w:ascii="Times New Roman" w:hAnsi="Times New Roman"/>
          <w:szCs w:val="24"/>
        </w:rPr>
      </w:pPr>
      <w:r w:rsidRPr="00F45437">
        <w:rPr>
          <w:rFonts w:ascii="Times New Roman" w:hAnsi="Times New Roman"/>
          <w:b/>
          <w:bCs/>
          <w:szCs w:val="24"/>
        </w:rPr>
        <w:t>Policy</w:t>
      </w:r>
      <w:r w:rsidRPr="00F45437">
        <w:rPr>
          <w:rFonts w:ascii="Times New Roman" w:hAnsi="Times New Roman"/>
          <w:szCs w:val="24"/>
        </w:rPr>
        <w:t xml:space="preserve">:  </w:t>
      </w:r>
    </w:p>
    <w:p w14:paraId="40DEC27C" w14:textId="7A670E2B" w:rsidR="007D0B54" w:rsidRPr="00F45437" w:rsidRDefault="007D0B54">
      <w:pPr>
        <w:rPr>
          <w:rFonts w:ascii="Times New Roman" w:hAnsi="Times New Roman"/>
          <w:szCs w:val="24"/>
        </w:rPr>
      </w:pPr>
      <w:r w:rsidRPr="00F45437">
        <w:rPr>
          <w:rFonts w:ascii="Times New Roman" w:hAnsi="Times New Roman"/>
          <w:szCs w:val="24"/>
        </w:rPr>
        <w:t xml:space="preserve">The facility will use </w:t>
      </w:r>
      <w:r w:rsidR="0085396B" w:rsidRPr="00F45437">
        <w:rPr>
          <w:rFonts w:ascii="Times New Roman" w:hAnsi="Times New Roman"/>
          <w:szCs w:val="24"/>
        </w:rPr>
        <w:t>P</w:t>
      </w:r>
      <w:r w:rsidRPr="00F45437">
        <w:rPr>
          <w:rFonts w:ascii="Times New Roman" w:hAnsi="Times New Roman"/>
          <w:szCs w:val="24"/>
        </w:rPr>
        <w:t xml:space="preserve">oint of </w:t>
      </w:r>
      <w:r w:rsidR="0085396B" w:rsidRPr="00F45437">
        <w:rPr>
          <w:rFonts w:ascii="Times New Roman" w:hAnsi="Times New Roman"/>
          <w:szCs w:val="24"/>
        </w:rPr>
        <w:t>C</w:t>
      </w:r>
      <w:r w:rsidRPr="00F45437">
        <w:rPr>
          <w:rFonts w:ascii="Times New Roman" w:hAnsi="Times New Roman"/>
          <w:szCs w:val="24"/>
        </w:rPr>
        <w:t>are testing</w:t>
      </w:r>
      <w:r w:rsidR="00430AA5" w:rsidRPr="00F45437">
        <w:rPr>
          <w:rFonts w:ascii="Times New Roman" w:hAnsi="Times New Roman"/>
          <w:szCs w:val="24"/>
        </w:rPr>
        <w:t xml:space="preserve"> approved by the Food and Drug Administration (FDA)</w:t>
      </w:r>
      <w:r w:rsidR="00B621F5" w:rsidRPr="00F45437">
        <w:rPr>
          <w:rFonts w:ascii="Times New Roman" w:hAnsi="Times New Roman"/>
          <w:szCs w:val="24"/>
        </w:rPr>
        <w:t xml:space="preserve"> as needed</w:t>
      </w:r>
      <w:r w:rsidRPr="00F45437">
        <w:rPr>
          <w:rFonts w:ascii="Times New Roman" w:hAnsi="Times New Roman"/>
          <w:szCs w:val="24"/>
        </w:rPr>
        <w:t xml:space="preserve"> to assist with early identification of COVID-19 in </w:t>
      </w:r>
      <w:r w:rsidR="00C837D7" w:rsidRPr="00F45437">
        <w:rPr>
          <w:rFonts w:ascii="Times New Roman" w:hAnsi="Times New Roman"/>
          <w:szCs w:val="24"/>
        </w:rPr>
        <w:t>residents and staff</w:t>
      </w:r>
      <w:r w:rsidR="00E953B9" w:rsidRPr="00F45437">
        <w:rPr>
          <w:rFonts w:ascii="Times New Roman" w:hAnsi="Times New Roman"/>
          <w:szCs w:val="24"/>
        </w:rPr>
        <w:t xml:space="preserve"> as well as </w:t>
      </w:r>
      <w:r w:rsidR="00F0497D" w:rsidRPr="00F45437">
        <w:rPr>
          <w:rFonts w:ascii="Times New Roman" w:hAnsi="Times New Roman"/>
          <w:szCs w:val="24"/>
        </w:rPr>
        <w:t>ensure compliance with</w:t>
      </w:r>
      <w:r w:rsidR="00E953B9" w:rsidRPr="00F45437">
        <w:rPr>
          <w:rFonts w:ascii="Times New Roman" w:hAnsi="Times New Roman"/>
          <w:szCs w:val="24"/>
        </w:rPr>
        <w:t xml:space="preserve"> State and Federal </w:t>
      </w:r>
      <w:r w:rsidR="00F0497D" w:rsidRPr="00F45437">
        <w:rPr>
          <w:rFonts w:ascii="Times New Roman" w:hAnsi="Times New Roman"/>
          <w:szCs w:val="24"/>
        </w:rPr>
        <w:t>regulations</w:t>
      </w:r>
      <w:r w:rsidR="00E953B9" w:rsidRPr="00F45437">
        <w:rPr>
          <w:rFonts w:ascii="Times New Roman" w:hAnsi="Times New Roman"/>
          <w:szCs w:val="24"/>
        </w:rPr>
        <w:t xml:space="preserve">. </w:t>
      </w:r>
    </w:p>
    <w:p w14:paraId="425E9A84" w14:textId="425A930B" w:rsidR="007D0B54" w:rsidRPr="00F45437" w:rsidRDefault="007D0B54">
      <w:pPr>
        <w:rPr>
          <w:rFonts w:ascii="Times New Roman" w:hAnsi="Times New Roman"/>
          <w:szCs w:val="24"/>
        </w:rPr>
      </w:pPr>
    </w:p>
    <w:p w14:paraId="03EED032" w14:textId="77777777" w:rsidR="00D01D81" w:rsidRPr="00F45437" w:rsidRDefault="007D0B54" w:rsidP="00D01D81">
      <w:pPr>
        <w:rPr>
          <w:rFonts w:ascii="Times New Roman" w:hAnsi="Times New Roman"/>
          <w:szCs w:val="24"/>
        </w:rPr>
      </w:pPr>
      <w:r w:rsidRPr="00F45437">
        <w:rPr>
          <w:rFonts w:ascii="Times New Roman" w:hAnsi="Times New Roman"/>
          <w:b/>
          <w:bCs/>
          <w:szCs w:val="24"/>
        </w:rPr>
        <w:t>Procedure</w:t>
      </w:r>
      <w:r w:rsidRPr="00F45437">
        <w:rPr>
          <w:rFonts w:ascii="Times New Roman" w:hAnsi="Times New Roman"/>
          <w:szCs w:val="24"/>
        </w:rPr>
        <w:t>:</w:t>
      </w:r>
    </w:p>
    <w:p w14:paraId="125492FA" w14:textId="13789C40" w:rsidR="007D0B54" w:rsidRPr="00F45437" w:rsidRDefault="00665F3E" w:rsidP="00D01D81">
      <w:pPr>
        <w:pStyle w:val="ListParagraph"/>
        <w:numPr>
          <w:ilvl w:val="0"/>
          <w:numId w:val="7"/>
        </w:numPr>
        <w:rPr>
          <w:rFonts w:ascii="Times New Roman" w:hAnsi="Times New Roman" w:cs="Times New Roman"/>
          <w:sz w:val="24"/>
          <w:szCs w:val="24"/>
        </w:rPr>
      </w:pPr>
      <w:r w:rsidRPr="00F45437">
        <w:rPr>
          <w:rFonts w:ascii="Times New Roman" w:hAnsi="Times New Roman" w:cs="Times New Roman"/>
          <w:sz w:val="24"/>
          <w:szCs w:val="24"/>
        </w:rPr>
        <w:t xml:space="preserve">Licensed personnel </w:t>
      </w:r>
      <w:r w:rsidR="007D0B54" w:rsidRPr="00F45437">
        <w:rPr>
          <w:rFonts w:ascii="Times New Roman" w:hAnsi="Times New Roman" w:cs="Times New Roman"/>
          <w:sz w:val="24"/>
          <w:szCs w:val="24"/>
        </w:rPr>
        <w:t xml:space="preserve">will be trained in utilization of </w:t>
      </w:r>
      <w:r w:rsidR="00403DE4" w:rsidRPr="00F45437">
        <w:rPr>
          <w:rFonts w:ascii="Times New Roman" w:hAnsi="Times New Roman" w:cs="Times New Roman"/>
          <w:sz w:val="24"/>
          <w:szCs w:val="24"/>
        </w:rPr>
        <w:t xml:space="preserve">available Point of Care Test Kits </w:t>
      </w:r>
      <w:r w:rsidR="007D0B54" w:rsidRPr="00F45437">
        <w:rPr>
          <w:rFonts w:ascii="Times New Roman" w:hAnsi="Times New Roman" w:cs="Times New Roman"/>
          <w:sz w:val="24"/>
          <w:szCs w:val="24"/>
        </w:rPr>
        <w:t>for rapid detection of COVID-19.</w:t>
      </w:r>
    </w:p>
    <w:p w14:paraId="31924C0E" w14:textId="1DD27C71" w:rsidR="00E26BA7" w:rsidRPr="00F45437" w:rsidRDefault="007D0B54" w:rsidP="00B621F5">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Upon completion of training</w:t>
      </w:r>
      <w:r w:rsidR="00A54AE3" w:rsidRPr="00F45437">
        <w:rPr>
          <w:rFonts w:ascii="Times New Roman" w:hAnsi="Times New Roman" w:cs="Times New Roman"/>
          <w:sz w:val="24"/>
          <w:szCs w:val="24"/>
        </w:rPr>
        <w:t>,</w:t>
      </w:r>
      <w:r w:rsidR="00780A96" w:rsidRPr="00F45437">
        <w:rPr>
          <w:rFonts w:ascii="Times New Roman" w:hAnsi="Times New Roman" w:cs="Times New Roman"/>
          <w:sz w:val="24"/>
          <w:szCs w:val="24"/>
        </w:rPr>
        <w:t xml:space="preserve"> </w:t>
      </w:r>
      <w:r w:rsidR="00665F3E" w:rsidRPr="00F45437">
        <w:rPr>
          <w:rFonts w:ascii="Times New Roman" w:hAnsi="Times New Roman" w:cs="Times New Roman"/>
          <w:sz w:val="24"/>
          <w:szCs w:val="24"/>
        </w:rPr>
        <w:t>licensed</w:t>
      </w:r>
      <w:r w:rsidRPr="00F45437">
        <w:rPr>
          <w:rFonts w:ascii="Times New Roman" w:hAnsi="Times New Roman" w:cs="Times New Roman"/>
          <w:sz w:val="24"/>
          <w:szCs w:val="24"/>
        </w:rPr>
        <w:t xml:space="preserve"> </w:t>
      </w:r>
      <w:r w:rsidR="00403DE4" w:rsidRPr="00F45437">
        <w:rPr>
          <w:rFonts w:ascii="Times New Roman" w:hAnsi="Times New Roman" w:cs="Times New Roman"/>
          <w:sz w:val="24"/>
          <w:szCs w:val="24"/>
        </w:rPr>
        <w:t xml:space="preserve">personnel </w:t>
      </w:r>
      <w:r w:rsidRPr="00F45437">
        <w:rPr>
          <w:rFonts w:ascii="Times New Roman" w:hAnsi="Times New Roman" w:cs="Times New Roman"/>
          <w:sz w:val="24"/>
          <w:szCs w:val="24"/>
        </w:rPr>
        <w:t xml:space="preserve">will </w:t>
      </w:r>
      <w:r w:rsidR="00A54AE3" w:rsidRPr="00F45437">
        <w:rPr>
          <w:rFonts w:ascii="Times New Roman" w:hAnsi="Times New Roman" w:cs="Times New Roman"/>
          <w:sz w:val="24"/>
          <w:szCs w:val="24"/>
        </w:rPr>
        <w:t xml:space="preserve">follow procedures outlined in the </w:t>
      </w:r>
      <w:r w:rsidRPr="00F45437">
        <w:rPr>
          <w:rFonts w:ascii="Times New Roman" w:hAnsi="Times New Roman" w:cs="Times New Roman"/>
          <w:sz w:val="24"/>
          <w:szCs w:val="24"/>
        </w:rPr>
        <w:t>competency in the use of</w:t>
      </w:r>
      <w:r w:rsidR="00C67D90">
        <w:rPr>
          <w:rFonts w:ascii="Times New Roman" w:hAnsi="Times New Roman" w:cs="Times New Roman"/>
          <w:sz w:val="24"/>
          <w:szCs w:val="24"/>
        </w:rPr>
        <w:t xml:space="preserve"> available</w:t>
      </w:r>
      <w:r w:rsidR="00665F3E" w:rsidRPr="00F45437">
        <w:rPr>
          <w:rFonts w:ascii="Times New Roman" w:hAnsi="Times New Roman" w:cs="Times New Roman"/>
          <w:sz w:val="24"/>
          <w:szCs w:val="24"/>
        </w:rPr>
        <w:t xml:space="preserve"> </w:t>
      </w:r>
      <w:r w:rsidR="00403DE4" w:rsidRPr="00F45437">
        <w:rPr>
          <w:rFonts w:ascii="Times New Roman" w:hAnsi="Times New Roman" w:cs="Times New Roman"/>
          <w:sz w:val="24"/>
          <w:szCs w:val="24"/>
        </w:rPr>
        <w:t>POC</w:t>
      </w:r>
      <w:r w:rsidR="006B3D73" w:rsidRPr="00F45437">
        <w:rPr>
          <w:rFonts w:ascii="Times New Roman" w:hAnsi="Times New Roman" w:cs="Times New Roman"/>
          <w:sz w:val="24"/>
          <w:szCs w:val="24"/>
        </w:rPr>
        <w:t xml:space="preserve"> antigen</w:t>
      </w:r>
      <w:r w:rsidR="00403DE4" w:rsidRPr="00F45437">
        <w:rPr>
          <w:rFonts w:ascii="Times New Roman" w:hAnsi="Times New Roman" w:cs="Times New Roman"/>
          <w:sz w:val="24"/>
          <w:szCs w:val="24"/>
        </w:rPr>
        <w:t xml:space="preserve"> test kits. (See attached competencies for BD </w:t>
      </w:r>
      <w:proofErr w:type="spellStart"/>
      <w:r w:rsidR="00403DE4" w:rsidRPr="00F45437">
        <w:rPr>
          <w:rFonts w:ascii="Times New Roman" w:hAnsi="Times New Roman" w:cs="Times New Roman"/>
          <w:sz w:val="24"/>
          <w:szCs w:val="24"/>
        </w:rPr>
        <w:t>Veritor</w:t>
      </w:r>
      <w:proofErr w:type="spellEnd"/>
      <w:r w:rsidR="00403DE4" w:rsidRPr="00F45437">
        <w:rPr>
          <w:rFonts w:ascii="Times New Roman" w:hAnsi="Times New Roman" w:cs="Times New Roman"/>
          <w:sz w:val="24"/>
          <w:szCs w:val="24"/>
        </w:rPr>
        <w:t xml:space="preserve"> and Abbott BinaxNOW)</w:t>
      </w:r>
    </w:p>
    <w:p w14:paraId="3801A208" w14:textId="735D82CB" w:rsidR="006B3D73" w:rsidRPr="00F45437" w:rsidRDefault="006B3D73"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Facility may choose to use POC Antigen tests kits to fulfill bi-weekly staff testing.</w:t>
      </w:r>
    </w:p>
    <w:p w14:paraId="656FA160" w14:textId="521CBB2D" w:rsidR="006B3D73" w:rsidRPr="00F45437" w:rsidRDefault="006B3D73"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Facility may choose to use POC Antigen test kits to satisfy requirements for serial testing when there is an outbreak. </w:t>
      </w:r>
      <w:r w:rsidR="00401B7C" w:rsidRPr="00F45437">
        <w:rPr>
          <w:rFonts w:ascii="Times New Roman" w:hAnsi="Times New Roman" w:cs="Times New Roman"/>
          <w:sz w:val="24"/>
          <w:szCs w:val="24"/>
        </w:rPr>
        <w:t>(</w:t>
      </w:r>
      <w:r w:rsidR="009F5221" w:rsidRPr="00F45437">
        <w:rPr>
          <w:rFonts w:ascii="Times New Roman" w:hAnsi="Times New Roman" w:cs="Times New Roman"/>
          <w:sz w:val="24"/>
          <w:szCs w:val="24"/>
        </w:rPr>
        <w:t>*Refer to NYSDOH POC Testing Algorithm for when</w:t>
      </w:r>
      <w:r w:rsidR="0020123B" w:rsidRPr="00F45437">
        <w:rPr>
          <w:rFonts w:ascii="Times New Roman" w:hAnsi="Times New Roman" w:cs="Times New Roman"/>
          <w:sz w:val="24"/>
          <w:szCs w:val="24"/>
        </w:rPr>
        <w:t xml:space="preserve"> to</w:t>
      </w:r>
      <w:r w:rsidR="009F5221" w:rsidRPr="00F45437">
        <w:rPr>
          <w:rFonts w:ascii="Times New Roman" w:hAnsi="Times New Roman" w:cs="Times New Roman"/>
          <w:sz w:val="24"/>
          <w:szCs w:val="24"/>
        </w:rPr>
        <w:t xml:space="preserve"> follow up PCR test is required</w:t>
      </w:r>
      <w:r w:rsidR="00401B7C" w:rsidRPr="00F45437">
        <w:rPr>
          <w:rFonts w:ascii="Times New Roman" w:hAnsi="Times New Roman" w:cs="Times New Roman"/>
          <w:sz w:val="24"/>
          <w:szCs w:val="24"/>
        </w:rPr>
        <w:t xml:space="preserve">). </w:t>
      </w:r>
    </w:p>
    <w:p w14:paraId="150B97DB" w14:textId="4C8E908B" w:rsidR="00184E30" w:rsidRPr="00F45437" w:rsidRDefault="0098063B"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When a resident displays symptom of COVID-19 and/or Influenza</w:t>
      </w:r>
      <w:r w:rsidR="00184E30" w:rsidRPr="00F45437">
        <w:rPr>
          <w:rFonts w:ascii="Times New Roman" w:hAnsi="Times New Roman" w:cs="Times New Roman"/>
          <w:sz w:val="24"/>
          <w:szCs w:val="24"/>
        </w:rPr>
        <w:t>,</w:t>
      </w:r>
      <w:r w:rsidRPr="00F45437">
        <w:rPr>
          <w:rFonts w:ascii="Times New Roman" w:hAnsi="Times New Roman" w:cs="Times New Roman"/>
          <w:sz w:val="24"/>
          <w:szCs w:val="24"/>
        </w:rPr>
        <w:t xml:space="preserve"> an order will be obtained </w:t>
      </w:r>
      <w:r w:rsidR="00184E30" w:rsidRPr="00F45437">
        <w:rPr>
          <w:rFonts w:ascii="Times New Roman" w:hAnsi="Times New Roman" w:cs="Times New Roman"/>
          <w:sz w:val="24"/>
          <w:szCs w:val="24"/>
        </w:rPr>
        <w:t xml:space="preserve">for both Covid and Influenza. </w:t>
      </w:r>
    </w:p>
    <w:p w14:paraId="3838D9C2" w14:textId="607C2105" w:rsidR="007D0B54" w:rsidRPr="00F45437" w:rsidRDefault="00184E30" w:rsidP="00184E30">
      <w:pPr>
        <w:pStyle w:val="ListParagraph"/>
        <w:numPr>
          <w:ilvl w:val="0"/>
          <w:numId w:val="15"/>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If there is a roommate, same will be done for roommate. </w:t>
      </w:r>
    </w:p>
    <w:p w14:paraId="6FA65B6E" w14:textId="77611E0B" w:rsidR="0098063B" w:rsidRPr="00F45437" w:rsidRDefault="0098063B" w:rsidP="0079316F">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Residents </w:t>
      </w:r>
      <w:r w:rsidR="00B951EB" w:rsidRPr="00F45437">
        <w:rPr>
          <w:rFonts w:ascii="Times New Roman" w:hAnsi="Times New Roman" w:cs="Times New Roman"/>
          <w:sz w:val="24"/>
          <w:szCs w:val="24"/>
        </w:rPr>
        <w:t>and</w:t>
      </w:r>
      <w:r w:rsidR="00902A61" w:rsidRPr="00F45437">
        <w:rPr>
          <w:rFonts w:ascii="Times New Roman" w:hAnsi="Times New Roman" w:cs="Times New Roman"/>
          <w:sz w:val="24"/>
          <w:szCs w:val="24"/>
        </w:rPr>
        <w:t xml:space="preserve"> </w:t>
      </w:r>
      <w:r w:rsidR="00B951EB" w:rsidRPr="00F45437">
        <w:rPr>
          <w:rFonts w:ascii="Times New Roman" w:hAnsi="Times New Roman" w:cs="Times New Roman"/>
          <w:sz w:val="24"/>
          <w:szCs w:val="24"/>
        </w:rPr>
        <w:t>roommate</w:t>
      </w:r>
      <w:r w:rsidR="00902A61" w:rsidRPr="00F45437">
        <w:rPr>
          <w:rFonts w:ascii="Times New Roman" w:hAnsi="Times New Roman" w:cs="Times New Roman"/>
          <w:sz w:val="24"/>
          <w:szCs w:val="24"/>
        </w:rPr>
        <w:t>s (when applicable)</w:t>
      </w:r>
      <w:r w:rsidR="00B951EB" w:rsidRPr="00F45437">
        <w:rPr>
          <w:rFonts w:ascii="Times New Roman" w:hAnsi="Times New Roman" w:cs="Times New Roman"/>
          <w:sz w:val="24"/>
          <w:szCs w:val="24"/>
        </w:rPr>
        <w:t xml:space="preserve"> </w:t>
      </w:r>
      <w:r w:rsidR="00902A61" w:rsidRPr="00F45437">
        <w:rPr>
          <w:rFonts w:ascii="Times New Roman" w:hAnsi="Times New Roman" w:cs="Times New Roman"/>
          <w:sz w:val="24"/>
          <w:szCs w:val="24"/>
        </w:rPr>
        <w:t>who</w:t>
      </w:r>
      <w:r w:rsidR="00B951EB" w:rsidRPr="00F45437">
        <w:rPr>
          <w:rFonts w:ascii="Times New Roman" w:hAnsi="Times New Roman" w:cs="Times New Roman"/>
          <w:sz w:val="24"/>
          <w:szCs w:val="24"/>
        </w:rPr>
        <w:t xml:space="preserve"> are tested </w:t>
      </w:r>
      <w:r w:rsidR="00902A61" w:rsidRPr="00F45437">
        <w:rPr>
          <w:rFonts w:ascii="Times New Roman" w:hAnsi="Times New Roman" w:cs="Times New Roman"/>
          <w:sz w:val="24"/>
          <w:szCs w:val="24"/>
        </w:rPr>
        <w:t xml:space="preserve">for Covid-19 or Influenza </w:t>
      </w:r>
      <w:r w:rsidRPr="00F45437">
        <w:rPr>
          <w:rFonts w:ascii="Times New Roman" w:hAnsi="Times New Roman" w:cs="Times New Roman"/>
          <w:sz w:val="24"/>
          <w:szCs w:val="24"/>
        </w:rPr>
        <w:t>will be placed on</w:t>
      </w:r>
      <w:r w:rsidR="00902A61" w:rsidRPr="00F45437">
        <w:rPr>
          <w:rFonts w:ascii="Times New Roman" w:hAnsi="Times New Roman" w:cs="Times New Roman"/>
          <w:sz w:val="24"/>
          <w:szCs w:val="24"/>
        </w:rPr>
        <w:t xml:space="preserve"> appropriate</w:t>
      </w:r>
      <w:r w:rsidRPr="00F45437">
        <w:rPr>
          <w:rFonts w:ascii="Times New Roman" w:hAnsi="Times New Roman" w:cs="Times New Roman"/>
          <w:sz w:val="24"/>
          <w:szCs w:val="24"/>
        </w:rPr>
        <w:t xml:space="preserve"> transmission-based precautions pending the test results.</w:t>
      </w:r>
    </w:p>
    <w:p w14:paraId="6F28BC08" w14:textId="18B3C0E3" w:rsidR="00B621F5" w:rsidRPr="00F45437" w:rsidRDefault="00B621F5" w:rsidP="00B621F5">
      <w:pPr>
        <w:pStyle w:val="ListParagraph"/>
        <w:widowControl/>
        <w:numPr>
          <w:ilvl w:val="0"/>
          <w:numId w:val="7"/>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The facility shall comply with all requirements as set forth in CDC Interim Laboratory Biosafety Guidelines for Handling and Processing Specimens Associated with Covid-19 including:</w:t>
      </w:r>
    </w:p>
    <w:p w14:paraId="441E2B42" w14:textId="73957E74" w:rsidR="00B621F5" w:rsidRPr="00C67D90"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C67D90">
        <w:rPr>
          <w:rFonts w:ascii="Times New Roman" w:hAnsi="Times New Roman" w:cs="Times New Roman"/>
          <w:sz w:val="24"/>
          <w:szCs w:val="24"/>
        </w:rPr>
        <w:t>Utilizing required/recommended PPE not limited to face shield or other eye protection, N95 mask (fit tested) or surgical mask if not available, isolation gown, and disposable gloves.</w:t>
      </w:r>
    </w:p>
    <w:p w14:paraId="546E56F8" w14:textId="45C5325D" w:rsidR="00B621F5" w:rsidRPr="00F45437"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Maintaining social distancing of at least 6 feet apart</w:t>
      </w:r>
    </w:p>
    <w:p w14:paraId="1163852C" w14:textId="7A77BC28" w:rsidR="00B621F5" w:rsidRPr="00F45437" w:rsidRDefault="00B621F5" w:rsidP="00B621F5">
      <w:pPr>
        <w:pStyle w:val="ListParagraph"/>
        <w:widowControl/>
        <w:numPr>
          <w:ilvl w:val="0"/>
          <w:numId w:val="15"/>
        </w:numPr>
        <w:autoSpaceDE/>
        <w:autoSpaceDN/>
        <w:spacing w:before="0" w:after="16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Using equipment in the specified area/location as associated with current CLIA Waiver certificate.</w:t>
      </w:r>
    </w:p>
    <w:p w14:paraId="63CA751E" w14:textId="45CD481B" w:rsidR="00B621F5" w:rsidRPr="00F45437" w:rsidRDefault="00B621F5" w:rsidP="00430AA5">
      <w:pPr>
        <w:pStyle w:val="ListParagraph"/>
        <w:widowControl/>
        <w:numPr>
          <w:ilvl w:val="0"/>
          <w:numId w:val="15"/>
        </w:numPr>
        <w:autoSpaceDE/>
        <w:autoSpaceDN/>
        <w:spacing w:before="0" w:line="259" w:lineRule="auto"/>
        <w:contextualSpacing/>
        <w:rPr>
          <w:rFonts w:ascii="Times New Roman" w:hAnsi="Times New Roman" w:cs="Times New Roman"/>
          <w:sz w:val="24"/>
          <w:szCs w:val="24"/>
        </w:rPr>
      </w:pPr>
      <w:r w:rsidRPr="00F45437">
        <w:rPr>
          <w:rFonts w:ascii="Times New Roman" w:hAnsi="Times New Roman" w:cs="Times New Roman"/>
          <w:sz w:val="24"/>
          <w:szCs w:val="24"/>
        </w:rPr>
        <w:t>Following standard precautions when handling specimens, including hand hygiene, correct usage of PPE, and proper specimen/device disposal in biohazardous container</w:t>
      </w:r>
    </w:p>
    <w:p w14:paraId="1CEE15DD" w14:textId="69BE91CD" w:rsidR="000507B4" w:rsidRPr="00F45437" w:rsidRDefault="0098063B" w:rsidP="00F45437">
      <w:pPr>
        <w:pStyle w:val="ListParagraph"/>
        <w:numPr>
          <w:ilvl w:val="0"/>
          <w:numId w:val="7"/>
        </w:numPr>
        <w:spacing w:before="0"/>
        <w:rPr>
          <w:rFonts w:ascii="Times New Roman" w:hAnsi="Times New Roman" w:cs="Times New Roman"/>
          <w:sz w:val="24"/>
          <w:szCs w:val="24"/>
        </w:rPr>
      </w:pPr>
      <w:r w:rsidRPr="00F45437">
        <w:rPr>
          <w:rFonts w:ascii="Times New Roman" w:hAnsi="Times New Roman" w:cs="Times New Roman"/>
          <w:sz w:val="24"/>
          <w:szCs w:val="24"/>
        </w:rPr>
        <w:t xml:space="preserve">The results of all </w:t>
      </w:r>
      <w:r w:rsidR="00184E30" w:rsidRPr="00F45437">
        <w:rPr>
          <w:rFonts w:ascii="Times New Roman" w:hAnsi="Times New Roman" w:cs="Times New Roman"/>
          <w:sz w:val="24"/>
          <w:szCs w:val="24"/>
        </w:rPr>
        <w:t xml:space="preserve">POC antigen tests </w:t>
      </w:r>
      <w:r w:rsidRPr="00F45437">
        <w:rPr>
          <w:rFonts w:ascii="Times New Roman" w:hAnsi="Times New Roman" w:cs="Times New Roman"/>
          <w:sz w:val="24"/>
          <w:szCs w:val="24"/>
        </w:rPr>
        <w:t xml:space="preserve">will be documented </w:t>
      </w:r>
      <w:r w:rsidR="004C0C14" w:rsidRPr="00F45437">
        <w:rPr>
          <w:rFonts w:ascii="Times New Roman" w:hAnsi="Times New Roman" w:cs="Times New Roman"/>
          <w:sz w:val="24"/>
          <w:szCs w:val="24"/>
        </w:rPr>
        <w:t>and reported</w:t>
      </w:r>
      <w:r w:rsidR="009F5221" w:rsidRPr="00F45437">
        <w:rPr>
          <w:rFonts w:ascii="Times New Roman" w:hAnsi="Times New Roman" w:cs="Times New Roman"/>
          <w:sz w:val="24"/>
          <w:szCs w:val="24"/>
        </w:rPr>
        <w:t xml:space="preserve"> to NYSDOH</w:t>
      </w:r>
      <w:r w:rsidR="00F614EE" w:rsidRPr="00F45437">
        <w:rPr>
          <w:rFonts w:ascii="Times New Roman" w:hAnsi="Times New Roman" w:cs="Times New Roman"/>
          <w:sz w:val="24"/>
          <w:szCs w:val="24"/>
        </w:rPr>
        <w:t xml:space="preserve"> daily</w:t>
      </w:r>
      <w:r w:rsidR="007158D4" w:rsidRPr="00F45437">
        <w:rPr>
          <w:rFonts w:ascii="Times New Roman" w:hAnsi="Times New Roman" w:cs="Times New Roman"/>
          <w:sz w:val="24"/>
          <w:szCs w:val="24"/>
        </w:rPr>
        <w:t xml:space="preserve"> via the HERDS Survey and the</w:t>
      </w:r>
      <w:r w:rsidR="00B951EB" w:rsidRPr="00F45437">
        <w:rPr>
          <w:rFonts w:ascii="Times New Roman" w:hAnsi="Times New Roman" w:cs="Times New Roman"/>
          <w:sz w:val="24"/>
          <w:szCs w:val="24"/>
        </w:rPr>
        <w:t xml:space="preserve"> Electronic Clinical Laboratory Reporting System (ECRLS)</w:t>
      </w:r>
      <w:r w:rsidR="009F5221" w:rsidRPr="00F45437">
        <w:rPr>
          <w:rFonts w:ascii="Times New Roman" w:hAnsi="Times New Roman" w:cs="Times New Roman"/>
          <w:sz w:val="24"/>
          <w:szCs w:val="24"/>
        </w:rPr>
        <w:t>.</w:t>
      </w:r>
    </w:p>
    <w:p w14:paraId="70ABC458" w14:textId="08985364" w:rsidR="000507B4" w:rsidRDefault="000507B4" w:rsidP="00CE2D51">
      <w:pPr>
        <w:jc w:val="center"/>
        <w:rPr>
          <w:b/>
          <w:bCs/>
          <w:szCs w:val="24"/>
        </w:rPr>
      </w:pPr>
    </w:p>
    <w:p w14:paraId="56C3DAB3" w14:textId="32A9E7C9" w:rsidR="000507B4" w:rsidRDefault="000507B4" w:rsidP="00CE2D51">
      <w:pPr>
        <w:jc w:val="center"/>
        <w:rPr>
          <w:b/>
          <w:bCs/>
          <w:szCs w:val="24"/>
        </w:rPr>
      </w:pPr>
    </w:p>
    <w:p w14:paraId="471C7FD1" w14:textId="77777777" w:rsidR="00F77B7B" w:rsidRDefault="00F77B7B" w:rsidP="00821B12">
      <w:pPr>
        <w:rPr>
          <w:b/>
          <w:bCs/>
          <w:szCs w:val="24"/>
        </w:rPr>
      </w:pPr>
    </w:p>
    <w:p w14:paraId="2C2965FD" w14:textId="77777777" w:rsidR="008F3273" w:rsidRDefault="008F3273" w:rsidP="00CE2D51">
      <w:pPr>
        <w:jc w:val="center"/>
        <w:rPr>
          <w:b/>
          <w:bCs/>
          <w:szCs w:val="24"/>
        </w:rPr>
      </w:pPr>
    </w:p>
    <w:p w14:paraId="617F7309" w14:textId="77777777" w:rsidR="00301629" w:rsidRDefault="00CE2D51" w:rsidP="00CE2D51">
      <w:pPr>
        <w:jc w:val="center"/>
        <w:rPr>
          <w:b/>
          <w:bCs/>
          <w:szCs w:val="24"/>
        </w:rPr>
      </w:pPr>
      <w:r w:rsidRPr="001C5E8F">
        <w:rPr>
          <w:b/>
          <w:bCs/>
          <w:szCs w:val="24"/>
        </w:rPr>
        <w:lastRenderedPageBreak/>
        <w:t xml:space="preserve">COMPETENCY: Collecting and Analyzing SARS-CoV-2 Specimen Using the </w:t>
      </w:r>
    </w:p>
    <w:p w14:paraId="3F49023A" w14:textId="0E8A0F73" w:rsidR="00CE2D51" w:rsidRPr="001C5E8F" w:rsidRDefault="00CE2D51" w:rsidP="00CE2D51">
      <w:pPr>
        <w:jc w:val="center"/>
        <w:rPr>
          <w:b/>
          <w:bCs/>
          <w:szCs w:val="24"/>
        </w:rPr>
      </w:pPr>
      <w:r w:rsidRPr="001C5E8F">
        <w:rPr>
          <w:b/>
          <w:bCs/>
          <w:szCs w:val="24"/>
        </w:rPr>
        <w:t xml:space="preserve">BD </w:t>
      </w:r>
      <w:proofErr w:type="spellStart"/>
      <w:r w:rsidRPr="001C5E8F">
        <w:rPr>
          <w:b/>
          <w:bCs/>
          <w:szCs w:val="24"/>
        </w:rPr>
        <w:t>Veritor</w:t>
      </w:r>
      <w:proofErr w:type="spellEnd"/>
      <w:r w:rsidRPr="001C5E8F">
        <w:rPr>
          <w:b/>
          <w:bCs/>
          <w:szCs w:val="24"/>
        </w:rPr>
        <w:t xml:space="preserve"> System</w:t>
      </w:r>
    </w:p>
    <w:p w14:paraId="6EE73074" w14:textId="77777777" w:rsidR="00CE2D51" w:rsidRDefault="00CE2D51" w:rsidP="00CE2D51">
      <w:pPr>
        <w:jc w:val="center"/>
        <w:rPr>
          <w:b/>
          <w:bCs/>
          <w:sz w:val="28"/>
          <w:szCs w:val="28"/>
        </w:rPr>
      </w:pPr>
    </w:p>
    <w:tbl>
      <w:tblPr>
        <w:tblStyle w:val="TableGrid"/>
        <w:tblW w:w="0" w:type="auto"/>
        <w:tblLook w:val="04A0" w:firstRow="1" w:lastRow="0" w:firstColumn="1" w:lastColumn="0" w:noHBand="0" w:noVBand="1"/>
      </w:tblPr>
      <w:tblGrid>
        <w:gridCol w:w="5215"/>
        <w:gridCol w:w="1472"/>
        <w:gridCol w:w="3117"/>
      </w:tblGrid>
      <w:tr w:rsidR="00CE2D51" w:rsidRPr="00CE2D51" w14:paraId="26F3005A" w14:textId="77777777" w:rsidTr="001C6798">
        <w:tc>
          <w:tcPr>
            <w:tcW w:w="5215" w:type="dxa"/>
          </w:tcPr>
          <w:p w14:paraId="363AB3A0" w14:textId="77777777" w:rsidR="00CE2D51" w:rsidRPr="00CE2D51" w:rsidRDefault="00CE2D51" w:rsidP="001C6798">
            <w:pPr>
              <w:jc w:val="center"/>
              <w:rPr>
                <w:b/>
                <w:bCs/>
                <w:sz w:val="20"/>
              </w:rPr>
            </w:pPr>
            <w:r w:rsidRPr="00CE2D51">
              <w:rPr>
                <w:b/>
                <w:bCs/>
                <w:sz w:val="20"/>
              </w:rPr>
              <w:t>TASKS</w:t>
            </w:r>
          </w:p>
        </w:tc>
        <w:tc>
          <w:tcPr>
            <w:tcW w:w="1018" w:type="dxa"/>
          </w:tcPr>
          <w:p w14:paraId="0509C0BE" w14:textId="77777777" w:rsidR="00CE2D51" w:rsidRPr="00CE2D51" w:rsidRDefault="00CE2D51" w:rsidP="001C6798">
            <w:pPr>
              <w:jc w:val="center"/>
              <w:rPr>
                <w:b/>
                <w:bCs/>
                <w:sz w:val="20"/>
              </w:rPr>
            </w:pPr>
            <w:r w:rsidRPr="00CE2D51">
              <w:rPr>
                <w:b/>
                <w:bCs/>
                <w:sz w:val="20"/>
              </w:rPr>
              <w:t xml:space="preserve">TASK </w:t>
            </w:r>
          </w:p>
          <w:p w14:paraId="6233F4AA" w14:textId="77777777" w:rsidR="00CE2D51" w:rsidRPr="00CE2D51" w:rsidRDefault="00CE2D51" w:rsidP="001C6798">
            <w:pPr>
              <w:jc w:val="center"/>
              <w:rPr>
                <w:b/>
                <w:bCs/>
                <w:sz w:val="20"/>
              </w:rPr>
            </w:pPr>
            <w:r w:rsidRPr="00CE2D51">
              <w:rPr>
                <w:b/>
                <w:bCs/>
                <w:sz w:val="20"/>
              </w:rPr>
              <w:t xml:space="preserve">COMPLETED </w:t>
            </w:r>
          </w:p>
          <w:p w14:paraId="7E3E0E12" w14:textId="77777777" w:rsidR="00CE2D51" w:rsidRPr="00CE2D51" w:rsidRDefault="00CE2D51" w:rsidP="001C6798">
            <w:pPr>
              <w:jc w:val="center"/>
              <w:rPr>
                <w:sz w:val="20"/>
              </w:rPr>
            </w:pPr>
            <w:r w:rsidRPr="00CE2D51">
              <w:rPr>
                <w:b/>
                <w:bCs/>
                <w:sz w:val="20"/>
              </w:rPr>
              <w:t>(YES/NO)</w:t>
            </w:r>
          </w:p>
        </w:tc>
        <w:tc>
          <w:tcPr>
            <w:tcW w:w="3117" w:type="dxa"/>
          </w:tcPr>
          <w:p w14:paraId="2DAED375" w14:textId="77777777" w:rsidR="00CE2D51" w:rsidRPr="00CE2D51" w:rsidRDefault="00CE2D51" w:rsidP="001C6798">
            <w:pPr>
              <w:jc w:val="center"/>
              <w:rPr>
                <w:sz w:val="20"/>
              </w:rPr>
            </w:pPr>
            <w:r w:rsidRPr="00CE2D51">
              <w:rPr>
                <w:b/>
                <w:bCs/>
                <w:sz w:val="20"/>
              </w:rPr>
              <w:t>COMMENTS</w:t>
            </w:r>
          </w:p>
        </w:tc>
      </w:tr>
      <w:tr w:rsidR="00CE2D51" w:rsidRPr="00CE2D51" w14:paraId="311C6343" w14:textId="77777777" w:rsidTr="001C6798">
        <w:tc>
          <w:tcPr>
            <w:tcW w:w="5215" w:type="dxa"/>
          </w:tcPr>
          <w:p w14:paraId="5361562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Ensure clean work surface with adequate lighting</w:t>
            </w:r>
          </w:p>
        </w:tc>
        <w:tc>
          <w:tcPr>
            <w:tcW w:w="1018" w:type="dxa"/>
          </w:tcPr>
          <w:p w14:paraId="58333816" w14:textId="77777777" w:rsidR="00CE2D51" w:rsidRPr="00CE2D51" w:rsidRDefault="00CE2D51" w:rsidP="001C6798">
            <w:pPr>
              <w:jc w:val="center"/>
              <w:rPr>
                <w:sz w:val="20"/>
              </w:rPr>
            </w:pPr>
          </w:p>
        </w:tc>
        <w:tc>
          <w:tcPr>
            <w:tcW w:w="3117" w:type="dxa"/>
          </w:tcPr>
          <w:p w14:paraId="3FFB91FD" w14:textId="77777777" w:rsidR="00CE2D51" w:rsidRPr="00CE2D51" w:rsidRDefault="00CE2D51" w:rsidP="001C6798">
            <w:pPr>
              <w:jc w:val="center"/>
              <w:rPr>
                <w:sz w:val="20"/>
              </w:rPr>
            </w:pPr>
          </w:p>
        </w:tc>
      </w:tr>
      <w:tr w:rsidR="00CE2D51" w:rsidRPr="00CE2D51" w14:paraId="4DD2EC62" w14:textId="77777777" w:rsidTr="001C6798">
        <w:tc>
          <w:tcPr>
            <w:tcW w:w="5215" w:type="dxa"/>
          </w:tcPr>
          <w:p w14:paraId="2918DEB4"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 xml:space="preserve">Gather </w:t>
            </w:r>
            <w:proofErr w:type="gramStart"/>
            <w:r w:rsidRPr="00CE2D51">
              <w:rPr>
                <w:sz w:val="20"/>
                <w:szCs w:val="20"/>
              </w:rPr>
              <w:t>supplies</w:t>
            </w:r>
            <w:proofErr w:type="gramEnd"/>
          </w:p>
          <w:p w14:paraId="3A245F4E"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 xml:space="preserve">BD </w:t>
            </w:r>
            <w:proofErr w:type="spellStart"/>
            <w:r w:rsidRPr="00CE2D51">
              <w:rPr>
                <w:sz w:val="20"/>
                <w:szCs w:val="20"/>
              </w:rPr>
              <w:t>Veritor</w:t>
            </w:r>
            <w:proofErr w:type="spellEnd"/>
            <w:r w:rsidRPr="00CE2D51">
              <w:rPr>
                <w:sz w:val="20"/>
                <w:szCs w:val="20"/>
              </w:rPr>
              <w:t xml:space="preserve"> Analyzer</w:t>
            </w:r>
          </w:p>
          <w:p w14:paraId="20690ADB"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Reader Verification Cartridge (orange &amp; white)</w:t>
            </w:r>
          </w:p>
          <w:p w14:paraId="78D22D07"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SARS-CoV-2 Device (blue &amp; white)</w:t>
            </w:r>
          </w:p>
          <w:p w14:paraId="32164B99"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Swab stick</w:t>
            </w:r>
          </w:p>
          <w:p w14:paraId="1C5EEF58"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Extraction Reagent Tube (yellow top)</w:t>
            </w:r>
          </w:p>
          <w:p w14:paraId="0110D6BE"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Biohazard waste container</w:t>
            </w:r>
          </w:p>
          <w:p w14:paraId="7E0AED58"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PPEs (gown, gloves, N95 respirator, eye/face shield)</w:t>
            </w:r>
          </w:p>
          <w:p w14:paraId="04403D43" w14:textId="77777777" w:rsidR="00CE2D51" w:rsidRPr="00CE2D51" w:rsidRDefault="00CE2D51" w:rsidP="00CE2D51">
            <w:pPr>
              <w:pStyle w:val="ListParagraph"/>
              <w:widowControl/>
              <w:numPr>
                <w:ilvl w:val="0"/>
                <w:numId w:val="9"/>
              </w:numPr>
              <w:autoSpaceDE/>
              <w:autoSpaceDN/>
              <w:spacing w:before="0"/>
              <w:contextualSpacing/>
              <w:rPr>
                <w:sz w:val="20"/>
                <w:szCs w:val="20"/>
              </w:rPr>
            </w:pPr>
            <w:r w:rsidRPr="00CE2D51">
              <w:rPr>
                <w:sz w:val="20"/>
                <w:szCs w:val="20"/>
              </w:rPr>
              <w:t>Alcohol-based hand sanitizer (ABHS)</w:t>
            </w:r>
          </w:p>
        </w:tc>
        <w:tc>
          <w:tcPr>
            <w:tcW w:w="1018" w:type="dxa"/>
          </w:tcPr>
          <w:p w14:paraId="2F7AEEC2" w14:textId="77777777" w:rsidR="00CE2D51" w:rsidRPr="00CE2D51" w:rsidRDefault="00CE2D51" w:rsidP="001C6798">
            <w:pPr>
              <w:jc w:val="center"/>
              <w:rPr>
                <w:sz w:val="20"/>
              </w:rPr>
            </w:pPr>
          </w:p>
        </w:tc>
        <w:tc>
          <w:tcPr>
            <w:tcW w:w="3117" w:type="dxa"/>
          </w:tcPr>
          <w:p w14:paraId="1A2663E4" w14:textId="77777777" w:rsidR="00CE2D51" w:rsidRPr="00CE2D51" w:rsidRDefault="00CE2D51" w:rsidP="001C6798">
            <w:pPr>
              <w:jc w:val="center"/>
              <w:rPr>
                <w:sz w:val="20"/>
              </w:rPr>
            </w:pPr>
          </w:p>
        </w:tc>
      </w:tr>
      <w:tr w:rsidR="00CE2D51" w:rsidRPr="00CE2D51" w14:paraId="1789F308" w14:textId="77777777" w:rsidTr="001C6798">
        <w:tc>
          <w:tcPr>
            <w:tcW w:w="5215" w:type="dxa"/>
          </w:tcPr>
          <w:p w14:paraId="2FC33B2D"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Perform hand hygiene</w:t>
            </w:r>
          </w:p>
        </w:tc>
        <w:tc>
          <w:tcPr>
            <w:tcW w:w="1018" w:type="dxa"/>
          </w:tcPr>
          <w:p w14:paraId="6FC20370" w14:textId="77777777" w:rsidR="00CE2D51" w:rsidRPr="00CE2D51" w:rsidRDefault="00CE2D51" w:rsidP="001C6798">
            <w:pPr>
              <w:jc w:val="center"/>
              <w:rPr>
                <w:sz w:val="20"/>
              </w:rPr>
            </w:pPr>
          </w:p>
        </w:tc>
        <w:tc>
          <w:tcPr>
            <w:tcW w:w="3117" w:type="dxa"/>
          </w:tcPr>
          <w:p w14:paraId="010AD494" w14:textId="77777777" w:rsidR="00CE2D51" w:rsidRPr="00CE2D51" w:rsidRDefault="00CE2D51" w:rsidP="001C6798">
            <w:pPr>
              <w:jc w:val="center"/>
              <w:rPr>
                <w:sz w:val="20"/>
              </w:rPr>
            </w:pPr>
          </w:p>
        </w:tc>
      </w:tr>
      <w:tr w:rsidR="00CE2D51" w:rsidRPr="00CE2D51" w14:paraId="4CB7B26D" w14:textId="77777777" w:rsidTr="001C6798">
        <w:tc>
          <w:tcPr>
            <w:tcW w:w="5215" w:type="dxa"/>
          </w:tcPr>
          <w:p w14:paraId="223D3567" w14:textId="3FB78C7B"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Don PPE</w:t>
            </w:r>
            <w:r w:rsidR="00D50851">
              <w:rPr>
                <w:sz w:val="20"/>
                <w:szCs w:val="20"/>
              </w:rPr>
              <w:t>s</w:t>
            </w:r>
          </w:p>
        </w:tc>
        <w:tc>
          <w:tcPr>
            <w:tcW w:w="1018" w:type="dxa"/>
          </w:tcPr>
          <w:p w14:paraId="213677F0" w14:textId="77777777" w:rsidR="00CE2D51" w:rsidRPr="00CE2D51" w:rsidRDefault="00CE2D51" w:rsidP="001C6798">
            <w:pPr>
              <w:jc w:val="center"/>
              <w:rPr>
                <w:sz w:val="20"/>
              </w:rPr>
            </w:pPr>
          </w:p>
        </w:tc>
        <w:tc>
          <w:tcPr>
            <w:tcW w:w="3117" w:type="dxa"/>
          </w:tcPr>
          <w:p w14:paraId="41A40745" w14:textId="77777777" w:rsidR="00CE2D51" w:rsidRPr="00CE2D51" w:rsidRDefault="00CE2D51" w:rsidP="001C6798">
            <w:pPr>
              <w:jc w:val="center"/>
              <w:rPr>
                <w:sz w:val="20"/>
              </w:rPr>
            </w:pPr>
          </w:p>
        </w:tc>
      </w:tr>
      <w:tr w:rsidR="00CE2D51" w:rsidRPr="00CE2D51" w14:paraId="7EB84A91" w14:textId="77777777" w:rsidTr="001C6798">
        <w:tc>
          <w:tcPr>
            <w:tcW w:w="5215" w:type="dxa"/>
          </w:tcPr>
          <w:p w14:paraId="3E44E55A"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 xml:space="preserve">Before testing patient specimens, perform a system verification </w:t>
            </w:r>
            <w:proofErr w:type="gramStart"/>
            <w:r w:rsidRPr="00CE2D51">
              <w:rPr>
                <w:sz w:val="20"/>
                <w:szCs w:val="20"/>
              </w:rPr>
              <w:t>check</w:t>
            </w:r>
            <w:proofErr w:type="gramEnd"/>
          </w:p>
          <w:p w14:paraId="741F7ACB"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 xml:space="preserve">Using Analyze Now Test Mode, insert reader verification cartridge (orange &amp; white) into the test device </w:t>
            </w:r>
            <w:proofErr w:type="gramStart"/>
            <w:r w:rsidRPr="00CE2D51">
              <w:rPr>
                <w:sz w:val="20"/>
                <w:szCs w:val="20"/>
              </w:rPr>
              <w:t>slot</w:t>
            </w:r>
            <w:proofErr w:type="gramEnd"/>
          </w:p>
          <w:p w14:paraId="76B6BA6C" w14:textId="77777777" w:rsidR="00CE2D51" w:rsidRPr="00CE2D51" w:rsidRDefault="00CE2D51" w:rsidP="00CE2D51">
            <w:pPr>
              <w:pStyle w:val="ListParagraph"/>
              <w:widowControl/>
              <w:numPr>
                <w:ilvl w:val="0"/>
                <w:numId w:val="12"/>
              </w:numPr>
              <w:autoSpaceDE/>
              <w:autoSpaceDN/>
              <w:spacing w:before="0"/>
              <w:contextualSpacing/>
              <w:rPr>
                <w:sz w:val="20"/>
                <w:szCs w:val="20"/>
              </w:rPr>
            </w:pPr>
            <w:r w:rsidRPr="00CE2D51">
              <w:rPr>
                <w:sz w:val="20"/>
                <w:szCs w:val="20"/>
              </w:rPr>
              <w:t xml:space="preserve">A distinct click indicates when the cartridge is fully </w:t>
            </w:r>
            <w:proofErr w:type="gramStart"/>
            <w:r w:rsidRPr="00CE2D51">
              <w:rPr>
                <w:sz w:val="20"/>
                <w:szCs w:val="20"/>
              </w:rPr>
              <w:t>inserted</w:t>
            </w:r>
            <w:proofErr w:type="gramEnd"/>
          </w:p>
          <w:p w14:paraId="5B1ACB07"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 xml:space="preserve">After 3 seconds, VERIFY PASS, appears on the screen to indicate the device is ready for </w:t>
            </w:r>
            <w:proofErr w:type="gramStart"/>
            <w:r w:rsidRPr="00CE2D51">
              <w:rPr>
                <w:sz w:val="20"/>
                <w:szCs w:val="20"/>
              </w:rPr>
              <w:t>use</w:t>
            </w:r>
            <w:proofErr w:type="gramEnd"/>
          </w:p>
          <w:p w14:paraId="2DEBA6E2" w14:textId="77777777" w:rsidR="00CE2D51" w:rsidRPr="00CE2D51" w:rsidRDefault="00CE2D51" w:rsidP="00CE2D51">
            <w:pPr>
              <w:pStyle w:val="ListParagraph"/>
              <w:widowControl/>
              <w:numPr>
                <w:ilvl w:val="0"/>
                <w:numId w:val="11"/>
              </w:numPr>
              <w:autoSpaceDE/>
              <w:autoSpaceDN/>
              <w:spacing w:before="0"/>
              <w:contextualSpacing/>
              <w:rPr>
                <w:sz w:val="20"/>
                <w:szCs w:val="20"/>
              </w:rPr>
            </w:pPr>
            <w:r w:rsidRPr="00CE2D51">
              <w:rPr>
                <w:sz w:val="20"/>
                <w:szCs w:val="20"/>
              </w:rPr>
              <w:t>Remove and store the verification cartridge in the orange zip-loc pouch for use every time the device is used for testing specimens</w:t>
            </w:r>
          </w:p>
        </w:tc>
        <w:tc>
          <w:tcPr>
            <w:tcW w:w="1018" w:type="dxa"/>
          </w:tcPr>
          <w:p w14:paraId="446DEFB0" w14:textId="77777777" w:rsidR="00CE2D51" w:rsidRPr="00CE2D51" w:rsidRDefault="00CE2D51" w:rsidP="001C6798">
            <w:pPr>
              <w:jc w:val="center"/>
              <w:rPr>
                <w:sz w:val="20"/>
              </w:rPr>
            </w:pPr>
          </w:p>
        </w:tc>
        <w:tc>
          <w:tcPr>
            <w:tcW w:w="3117" w:type="dxa"/>
          </w:tcPr>
          <w:p w14:paraId="489106A2" w14:textId="77777777" w:rsidR="00CE2D51" w:rsidRPr="00CE2D51" w:rsidRDefault="00CE2D51" w:rsidP="001C6798">
            <w:pPr>
              <w:jc w:val="center"/>
              <w:rPr>
                <w:sz w:val="20"/>
              </w:rPr>
            </w:pPr>
          </w:p>
        </w:tc>
      </w:tr>
      <w:tr w:rsidR="00CE2D51" w:rsidRPr="00CE2D51" w14:paraId="74683DEB" w14:textId="77777777" w:rsidTr="001C6798">
        <w:tc>
          <w:tcPr>
            <w:tcW w:w="5215" w:type="dxa"/>
          </w:tcPr>
          <w:p w14:paraId="7F119515"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 xml:space="preserve">Collect specimen via nasal </w:t>
            </w:r>
            <w:proofErr w:type="gramStart"/>
            <w:r w:rsidRPr="00CE2D51">
              <w:rPr>
                <w:sz w:val="20"/>
                <w:szCs w:val="20"/>
              </w:rPr>
              <w:t>swab</w:t>
            </w:r>
            <w:proofErr w:type="gramEnd"/>
          </w:p>
          <w:p w14:paraId="609142EF"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 xml:space="preserve">Insert swab into anterior aspect of one </w:t>
            </w:r>
            <w:proofErr w:type="gramStart"/>
            <w:r w:rsidRPr="00CE2D51">
              <w:rPr>
                <w:sz w:val="20"/>
                <w:szCs w:val="20"/>
              </w:rPr>
              <w:t>nostril</w:t>
            </w:r>
            <w:proofErr w:type="gramEnd"/>
          </w:p>
          <w:p w14:paraId="3FC1B1DA"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04D0C8AC"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 xml:space="preserve">Using the same swab, repeat this process for the other </w:t>
            </w:r>
            <w:proofErr w:type="gramStart"/>
            <w:r w:rsidRPr="00CE2D51">
              <w:rPr>
                <w:sz w:val="20"/>
                <w:szCs w:val="20"/>
              </w:rPr>
              <w:t>nostril</w:t>
            </w:r>
            <w:proofErr w:type="gramEnd"/>
          </w:p>
          <w:p w14:paraId="58AF251B" w14:textId="77777777" w:rsidR="00CE2D51" w:rsidRPr="00CE2D51" w:rsidRDefault="00CE2D51" w:rsidP="00CE2D51">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018" w:type="dxa"/>
          </w:tcPr>
          <w:p w14:paraId="522F669B" w14:textId="77777777" w:rsidR="00CE2D51" w:rsidRPr="00CE2D51" w:rsidRDefault="00CE2D51" w:rsidP="001C6798">
            <w:pPr>
              <w:jc w:val="center"/>
              <w:rPr>
                <w:sz w:val="20"/>
              </w:rPr>
            </w:pPr>
          </w:p>
        </w:tc>
        <w:tc>
          <w:tcPr>
            <w:tcW w:w="3117" w:type="dxa"/>
          </w:tcPr>
          <w:p w14:paraId="7F80346D" w14:textId="77777777" w:rsidR="00CE2D51" w:rsidRPr="00CE2D51" w:rsidRDefault="00CE2D51" w:rsidP="001C6798">
            <w:pPr>
              <w:jc w:val="center"/>
              <w:rPr>
                <w:sz w:val="20"/>
              </w:rPr>
            </w:pPr>
          </w:p>
        </w:tc>
      </w:tr>
      <w:tr w:rsidR="00CE2D51" w:rsidRPr="00CE2D51" w14:paraId="523A49A7" w14:textId="77777777" w:rsidTr="001C6798">
        <w:tc>
          <w:tcPr>
            <w:tcW w:w="5215" w:type="dxa"/>
          </w:tcPr>
          <w:p w14:paraId="5E1C582E"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Insert patient sample swab in reagent tube and vigorously plunge the swab up and down for 15 secs</w:t>
            </w:r>
          </w:p>
        </w:tc>
        <w:tc>
          <w:tcPr>
            <w:tcW w:w="1018" w:type="dxa"/>
          </w:tcPr>
          <w:p w14:paraId="006FC7A3" w14:textId="77777777" w:rsidR="00CE2D51" w:rsidRPr="00CE2D51" w:rsidRDefault="00CE2D51" w:rsidP="001C6798">
            <w:pPr>
              <w:jc w:val="center"/>
              <w:rPr>
                <w:sz w:val="20"/>
              </w:rPr>
            </w:pPr>
          </w:p>
        </w:tc>
        <w:tc>
          <w:tcPr>
            <w:tcW w:w="3117" w:type="dxa"/>
          </w:tcPr>
          <w:p w14:paraId="5B4A7368" w14:textId="77777777" w:rsidR="00CE2D51" w:rsidRPr="00CE2D51" w:rsidRDefault="00CE2D51" w:rsidP="001C6798">
            <w:pPr>
              <w:jc w:val="center"/>
              <w:rPr>
                <w:sz w:val="20"/>
              </w:rPr>
            </w:pPr>
          </w:p>
        </w:tc>
      </w:tr>
      <w:tr w:rsidR="00CE2D51" w:rsidRPr="00CE2D51" w14:paraId="45667E41" w14:textId="77777777" w:rsidTr="001C6798">
        <w:tc>
          <w:tcPr>
            <w:tcW w:w="5215" w:type="dxa"/>
          </w:tcPr>
          <w:p w14:paraId="21286E0D"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Remove swab and dispose in biohazard container</w:t>
            </w:r>
          </w:p>
        </w:tc>
        <w:tc>
          <w:tcPr>
            <w:tcW w:w="1018" w:type="dxa"/>
          </w:tcPr>
          <w:p w14:paraId="2712AF28" w14:textId="77777777" w:rsidR="00CE2D51" w:rsidRPr="00CE2D51" w:rsidRDefault="00CE2D51" w:rsidP="001C6798">
            <w:pPr>
              <w:jc w:val="center"/>
              <w:rPr>
                <w:sz w:val="20"/>
              </w:rPr>
            </w:pPr>
          </w:p>
        </w:tc>
        <w:tc>
          <w:tcPr>
            <w:tcW w:w="3117" w:type="dxa"/>
          </w:tcPr>
          <w:p w14:paraId="12D6617C" w14:textId="77777777" w:rsidR="00CE2D51" w:rsidRPr="00CE2D51" w:rsidRDefault="00CE2D51" w:rsidP="001C6798">
            <w:pPr>
              <w:jc w:val="center"/>
              <w:rPr>
                <w:sz w:val="20"/>
              </w:rPr>
            </w:pPr>
          </w:p>
        </w:tc>
      </w:tr>
      <w:tr w:rsidR="00CE2D51" w:rsidRPr="00CE2D51" w14:paraId="098EA062" w14:textId="77777777" w:rsidTr="001C6798">
        <w:tc>
          <w:tcPr>
            <w:tcW w:w="5215" w:type="dxa"/>
          </w:tcPr>
          <w:p w14:paraId="080663E6"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lastRenderedPageBreak/>
              <w:t>Close cap on reagent tube and mix sample by swirling the bottom of the tube.</w:t>
            </w:r>
          </w:p>
        </w:tc>
        <w:tc>
          <w:tcPr>
            <w:tcW w:w="1018" w:type="dxa"/>
          </w:tcPr>
          <w:p w14:paraId="783331B0" w14:textId="77777777" w:rsidR="00CE2D51" w:rsidRPr="00CE2D51" w:rsidRDefault="00CE2D51" w:rsidP="001C6798">
            <w:pPr>
              <w:jc w:val="center"/>
              <w:rPr>
                <w:sz w:val="20"/>
              </w:rPr>
            </w:pPr>
          </w:p>
        </w:tc>
        <w:tc>
          <w:tcPr>
            <w:tcW w:w="3117" w:type="dxa"/>
          </w:tcPr>
          <w:p w14:paraId="5F06238C" w14:textId="77777777" w:rsidR="00CE2D51" w:rsidRPr="00CE2D51" w:rsidRDefault="00CE2D51" w:rsidP="001C6798">
            <w:pPr>
              <w:jc w:val="center"/>
              <w:rPr>
                <w:sz w:val="20"/>
              </w:rPr>
            </w:pPr>
          </w:p>
        </w:tc>
      </w:tr>
      <w:tr w:rsidR="00CE2D51" w:rsidRPr="00CE2D51" w14:paraId="053192AE" w14:textId="77777777" w:rsidTr="001C6798">
        <w:tc>
          <w:tcPr>
            <w:tcW w:w="5215" w:type="dxa"/>
          </w:tcPr>
          <w:p w14:paraId="3FAB8001"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Label reagent tube with patient identifier – first and last initials</w:t>
            </w:r>
          </w:p>
        </w:tc>
        <w:tc>
          <w:tcPr>
            <w:tcW w:w="1018" w:type="dxa"/>
          </w:tcPr>
          <w:p w14:paraId="315A8D3E" w14:textId="77777777" w:rsidR="00CE2D51" w:rsidRPr="00CE2D51" w:rsidRDefault="00CE2D51" w:rsidP="001C6798">
            <w:pPr>
              <w:jc w:val="center"/>
              <w:rPr>
                <w:sz w:val="20"/>
              </w:rPr>
            </w:pPr>
          </w:p>
        </w:tc>
        <w:tc>
          <w:tcPr>
            <w:tcW w:w="3117" w:type="dxa"/>
          </w:tcPr>
          <w:p w14:paraId="79E9460E" w14:textId="77777777" w:rsidR="00CE2D51" w:rsidRPr="00CE2D51" w:rsidRDefault="00CE2D51" w:rsidP="001C6798">
            <w:pPr>
              <w:jc w:val="center"/>
              <w:rPr>
                <w:sz w:val="20"/>
              </w:rPr>
            </w:pPr>
          </w:p>
        </w:tc>
      </w:tr>
      <w:tr w:rsidR="00CE2D51" w:rsidRPr="00CE2D51" w14:paraId="3C3EB867" w14:textId="77777777" w:rsidTr="001C6798">
        <w:tc>
          <w:tcPr>
            <w:tcW w:w="5215" w:type="dxa"/>
          </w:tcPr>
          <w:p w14:paraId="59D4DFF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Add 3 drops of the processed sample to the test device sample well (blue &amp; white cartridge)</w:t>
            </w:r>
          </w:p>
        </w:tc>
        <w:tc>
          <w:tcPr>
            <w:tcW w:w="1018" w:type="dxa"/>
          </w:tcPr>
          <w:p w14:paraId="56A1273A" w14:textId="77777777" w:rsidR="00CE2D51" w:rsidRPr="00CE2D51" w:rsidRDefault="00CE2D51" w:rsidP="001C6798">
            <w:pPr>
              <w:jc w:val="center"/>
              <w:rPr>
                <w:sz w:val="20"/>
              </w:rPr>
            </w:pPr>
          </w:p>
        </w:tc>
        <w:tc>
          <w:tcPr>
            <w:tcW w:w="3117" w:type="dxa"/>
          </w:tcPr>
          <w:p w14:paraId="7F6AB8C1" w14:textId="77777777" w:rsidR="00CE2D51" w:rsidRPr="00CE2D51" w:rsidRDefault="00CE2D51" w:rsidP="001C6798">
            <w:pPr>
              <w:jc w:val="center"/>
              <w:rPr>
                <w:sz w:val="20"/>
              </w:rPr>
            </w:pPr>
          </w:p>
        </w:tc>
      </w:tr>
      <w:tr w:rsidR="00CE2D51" w:rsidRPr="00CE2D51" w14:paraId="3D496828" w14:textId="77777777" w:rsidTr="001C6798">
        <w:tc>
          <w:tcPr>
            <w:tcW w:w="5215" w:type="dxa"/>
          </w:tcPr>
          <w:p w14:paraId="4D351DA9"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Label test device with patient identifier – first and last initials</w:t>
            </w:r>
          </w:p>
        </w:tc>
        <w:tc>
          <w:tcPr>
            <w:tcW w:w="1018" w:type="dxa"/>
          </w:tcPr>
          <w:p w14:paraId="09BFB8DC" w14:textId="77777777" w:rsidR="00CE2D51" w:rsidRPr="00CE2D51" w:rsidRDefault="00CE2D51" w:rsidP="001C6798">
            <w:pPr>
              <w:jc w:val="center"/>
              <w:rPr>
                <w:sz w:val="20"/>
              </w:rPr>
            </w:pPr>
          </w:p>
        </w:tc>
        <w:tc>
          <w:tcPr>
            <w:tcW w:w="3117" w:type="dxa"/>
          </w:tcPr>
          <w:p w14:paraId="1B2388F2" w14:textId="77777777" w:rsidR="00CE2D51" w:rsidRPr="00CE2D51" w:rsidRDefault="00CE2D51" w:rsidP="001C6798">
            <w:pPr>
              <w:jc w:val="center"/>
              <w:rPr>
                <w:sz w:val="20"/>
              </w:rPr>
            </w:pPr>
          </w:p>
        </w:tc>
      </w:tr>
      <w:tr w:rsidR="00CE2D51" w:rsidRPr="00CE2D51" w14:paraId="349ED983" w14:textId="77777777" w:rsidTr="001C6798">
        <w:tc>
          <w:tcPr>
            <w:tcW w:w="5215" w:type="dxa"/>
          </w:tcPr>
          <w:p w14:paraId="442DA1DE"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 xml:space="preserve">Allow sample to sit/incubate for 15 mins </w:t>
            </w:r>
          </w:p>
        </w:tc>
        <w:tc>
          <w:tcPr>
            <w:tcW w:w="1018" w:type="dxa"/>
          </w:tcPr>
          <w:p w14:paraId="25A7AB99" w14:textId="77777777" w:rsidR="00CE2D51" w:rsidRPr="00CE2D51" w:rsidRDefault="00CE2D51" w:rsidP="001C6798">
            <w:pPr>
              <w:jc w:val="center"/>
              <w:rPr>
                <w:sz w:val="20"/>
              </w:rPr>
            </w:pPr>
          </w:p>
        </w:tc>
        <w:tc>
          <w:tcPr>
            <w:tcW w:w="3117" w:type="dxa"/>
          </w:tcPr>
          <w:p w14:paraId="2C6EE047" w14:textId="77777777" w:rsidR="00CE2D51" w:rsidRPr="00CE2D51" w:rsidRDefault="00CE2D51" w:rsidP="001C6798">
            <w:pPr>
              <w:jc w:val="center"/>
              <w:rPr>
                <w:sz w:val="20"/>
              </w:rPr>
            </w:pPr>
          </w:p>
        </w:tc>
      </w:tr>
      <w:tr w:rsidR="00CE2D51" w:rsidRPr="00CE2D51" w14:paraId="49E528A9" w14:textId="77777777" w:rsidTr="001C6798">
        <w:tc>
          <w:tcPr>
            <w:tcW w:w="5215" w:type="dxa"/>
          </w:tcPr>
          <w:p w14:paraId="4D0B48A3"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Turn on analyzer (press blue power button)</w:t>
            </w:r>
          </w:p>
        </w:tc>
        <w:tc>
          <w:tcPr>
            <w:tcW w:w="1018" w:type="dxa"/>
          </w:tcPr>
          <w:p w14:paraId="44EE6B15" w14:textId="77777777" w:rsidR="00CE2D51" w:rsidRPr="00CE2D51" w:rsidRDefault="00CE2D51" w:rsidP="001C6798">
            <w:pPr>
              <w:jc w:val="center"/>
              <w:rPr>
                <w:sz w:val="20"/>
              </w:rPr>
            </w:pPr>
          </w:p>
        </w:tc>
        <w:tc>
          <w:tcPr>
            <w:tcW w:w="3117" w:type="dxa"/>
          </w:tcPr>
          <w:p w14:paraId="098EE49E" w14:textId="77777777" w:rsidR="00CE2D51" w:rsidRPr="00CE2D51" w:rsidRDefault="00CE2D51" w:rsidP="001C6798">
            <w:pPr>
              <w:jc w:val="center"/>
              <w:rPr>
                <w:sz w:val="20"/>
              </w:rPr>
            </w:pPr>
          </w:p>
        </w:tc>
      </w:tr>
      <w:tr w:rsidR="00CE2D51" w:rsidRPr="00CE2D51" w14:paraId="0057382C" w14:textId="77777777" w:rsidTr="001C6798">
        <w:tc>
          <w:tcPr>
            <w:tcW w:w="5215" w:type="dxa"/>
          </w:tcPr>
          <w:p w14:paraId="7755BC20"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sz w:val="20"/>
                <w:szCs w:val="20"/>
              </w:rPr>
              <w:t>Await prompt – Insert Test Device OR Double-Click Button for Walk Away Mode</w:t>
            </w:r>
          </w:p>
        </w:tc>
        <w:tc>
          <w:tcPr>
            <w:tcW w:w="1018" w:type="dxa"/>
          </w:tcPr>
          <w:p w14:paraId="2F1F0492" w14:textId="77777777" w:rsidR="00CE2D51" w:rsidRPr="00CE2D51" w:rsidRDefault="00CE2D51" w:rsidP="001C6798">
            <w:pPr>
              <w:jc w:val="center"/>
              <w:rPr>
                <w:sz w:val="20"/>
              </w:rPr>
            </w:pPr>
          </w:p>
        </w:tc>
        <w:tc>
          <w:tcPr>
            <w:tcW w:w="3117" w:type="dxa"/>
          </w:tcPr>
          <w:p w14:paraId="53FF3313" w14:textId="77777777" w:rsidR="00CE2D51" w:rsidRPr="00CE2D51" w:rsidRDefault="00CE2D51" w:rsidP="001C6798">
            <w:pPr>
              <w:jc w:val="center"/>
              <w:rPr>
                <w:sz w:val="20"/>
              </w:rPr>
            </w:pPr>
          </w:p>
        </w:tc>
      </w:tr>
      <w:tr w:rsidR="00CE2D51" w:rsidRPr="00CE2D51" w14:paraId="5D7C213C" w14:textId="77777777" w:rsidTr="001C6798">
        <w:tc>
          <w:tcPr>
            <w:tcW w:w="5215" w:type="dxa"/>
          </w:tcPr>
          <w:p w14:paraId="2D12A26A" w14:textId="77777777" w:rsidR="00CE2D51" w:rsidRPr="00CE2D51" w:rsidRDefault="00CE2D51" w:rsidP="00CE2D51">
            <w:pPr>
              <w:pStyle w:val="ListParagraph"/>
              <w:widowControl/>
              <w:numPr>
                <w:ilvl w:val="0"/>
                <w:numId w:val="8"/>
              </w:numPr>
              <w:autoSpaceDE/>
              <w:autoSpaceDN/>
              <w:spacing w:before="0"/>
              <w:contextualSpacing/>
              <w:rPr>
                <w:sz w:val="20"/>
                <w:szCs w:val="20"/>
              </w:rPr>
            </w:pPr>
          </w:p>
        </w:tc>
        <w:tc>
          <w:tcPr>
            <w:tcW w:w="1018" w:type="dxa"/>
          </w:tcPr>
          <w:p w14:paraId="3EED795A" w14:textId="77777777" w:rsidR="00CE2D51" w:rsidRPr="00CE2D51" w:rsidRDefault="00CE2D51" w:rsidP="001C6798">
            <w:pPr>
              <w:jc w:val="center"/>
              <w:rPr>
                <w:sz w:val="20"/>
              </w:rPr>
            </w:pPr>
          </w:p>
        </w:tc>
        <w:tc>
          <w:tcPr>
            <w:tcW w:w="3117" w:type="dxa"/>
          </w:tcPr>
          <w:p w14:paraId="37554671" w14:textId="77777777" w:rsidR="00CE2D51" w:rsidRPr="00CE2D51" w:rsidRDefault="00CE2D51" w:rsidP="001C6798">
            <w:pPr>
              <w:jc w:val="center"/>
              <w:rPr>
                <w:sz w:val="20"/>
              </w:rPr>
            </w:pPr>
          </w:p>
        </w:tc>
      </w:tr>
      <w:tr w:rsidR="00CE2D51" w:rsidRPr="00CE2D51" w14:paraId="37DE3E51" w14:textId="77777777" w:rsidTr="001C6798">
        <w:tc>
          <w:tcPr>
            <w:tcW w:w="5215" w:type="dxa"/>
          </w:tcPr>
          <w:p w14:paraId="7E13DFDF"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b/>
                <w:bCs/>
                <w:sz w:val="20"/>
                <w:szCs w:val="20"/>
              </w:rPr>
              <w:t>ANALYZE NOW MODE</w:t>
            </w:r>
            <w:r w:rsidRPr="00CE2D51">
              <w:rPr>
                <w:sz w:val="20"/>
                <w:szCs w:val="20"/>
              </w:rPr>
              <w:t xml:space="preserve">: Specimen incubates for 15 mins outside of the </w:t>
            </w:r>
            <w:proofErr w:type="gramStart"/>
            <w:r w:rsidRPr="00CE2D51">
              <w:rPr>
                <w:sz w:val="20"/>
                <w:szCs w:val="20"/>
              </w:rPr>
              <w:t>device</w:t>
            </w:r>
            <w:proofErr w:type="gramEnd"/>
          </w:p>
          <w:p w14:paraId="5B806F7D"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 xml:space="preserve">Insert cartridge (blue &amp; white) with </w:t>
            </w:r>
            <w:proofErr w:type="gramStart"/>
            <w:r w:rsidRPr="00CE2D51">
              <w:rPr>
                <w:sz w:val="20"/>
                <w:szCs w:val="20"/>
              </w:rPr>
              <w:t>specimen</w:t>
            </w:r>
            <w:proofErr w:type="gramEnd"/>
          </w:p>
          <w:p w14:paraId="6941E374"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 xml:space="preserve">Result will display on </w:t>
            </w:r>
            <w:proofErr w:type="gramStart"/>
            <w:r w:rsidRPr="00CE2D51">
              <w:rPr>
                <w:sz w:val="20"/>
                <w:szCs w:val="20"/>
              </w:rPr>
              <w:t>screen</w:t>
            </w:r>
            <w:proofErr w:type="gramEnd"/>
          </w:p>
          <w:p w14:paraId="1FBFB933"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 xml:space="preserve">Record result and remove test </w:t>
            </w:r>
            <w:proofErr w:type="gramStart"/>
            <w:r w:rsidRPr="00CE2D51">
              <w:rPr>
                <w:sz w:val="20"/>
                <w:szCs w:val="20"/>
              </w:rPr>
              <w:t>device</w:t>
            </w:r>
            <w:proofErr w:type="gramEnd"/>
          </w:p>
          <w:p w14:paraId="1930AE20" w14:textId="77777777" w:rsidR="00CE2D51" w:rsidRPr="00CE2D51" w:rsidRDefault="00CE2D51" w:rsidP="00CE2D51">
            <w:pPr>
              <w:pStyle w:val="ListParagraph"/>
              <w:widowControl/>
              <w:numPr>
                <w:ilvl w:val="0"/>
                <w:numId w:val="13"/>
              </w:numPr>
              <w:autoSpaceDE/>
              <w:autoSpaceDN/>
              <w:spacing w:before="0"/>
              <w:contextualSpacing/>
              <w:rPr>
                <w:sz w:val="20"/>
                <w:szCs w:val="20"/>
              </w:rPr>
            </w:pPr>
            <w:r w:rsidRPr="00CE2D51">
              <w:rPr>
                <w:sz w:val="20"/>
                <w:szCs w:val="20"/>
              </w:rPr>
              <w:t>Discard device in biohazard container</w:t>
            </w:r>
          </w:p>
        </w:tc>
        <w:tc>
          <w:tcPr>
            <w:tcW w:w="1018" w:type="dxa"/>
          </w:tcPr>
          <w:p w14:paraId="7B94B7DF" w14:textId="77777777" w:rsidR="00CE2D51" w:rsidRPr="00CE2D51" w:rsidRDefault="00CE2D51" w:rsidP="001C6798">
            <w:pPr>
              <w:jc w:val="center"/>
              <w:rPr>
                <w:sz w:val="20"/>
              </w:rPr>
            </w:pPr>
          </w:p>
        </w:tc>
        <w:tc>
          <w:tcPr>
            <w:tcW w:w="3117" w:type="dxa"/>
          </w:tcPr>
          <w:p w14:paraId="135ED356" w14:textId="77777777" w:rsidR="00CE2D51" w:rsidRPr="00CE2D51" w:rsidRDefault="00CE2D51" w:rsidP="001C6798">
            <w:pPr>
              <w:jc w:val="center"/>
              <w:rPr>
                <w:sz w:val="20"/>
              </w:rPr>
            </w:pPr>
          </w:p>
        </w:tc>
      </w:tr>
      <w:tr w:rsidR="00CE2D51" w:rsidRPr="00CE2D51" w14:paraId="4E2F718F" w14:textId="77777777" w:rsidTr="001C6798">
        <w:tc>
          <w:tcPr>
            <w:tcW w:w="5215" w:type="dxa"/>
          </w:tcPr>
          <w:p w14:paraId="64098C7B" w14:textId="77777777" w:rsidR="00CE2D51" w:rsidRPr="00CE2D51" w:rsidRDefault="00CE2D51" w:rsidP="00CE2D51">
            <w:pPr>
              <w:pStyle w:val="ListParagraph"/>
              <w:widowControl/>
              <w:numPr>
                <w:ilvl w:val="0"/>
                <w:numId w:val="8"/>
              </w:numPr>
              <w:autoSpaceDE/>
              <w:autoSpaceDN/>
              <w:spacing w:before="0"/>
              <w:contextualSpacing/>
              <w:rPr>
                <w:sz w:val="20"/>
                <w:szCs w:val="20"/>
              </w:rPr>
            </w:pPr>
            <w:r w:rsidRPr="00CE2D51">
              <w:rPr>
                <w:b/>
                <w:bCs/>
                <w:sz w:val="20"/>
                <w:szCs w:val="20"/>
              </w:rPr>
              <w:t>WALK AWAY MODE</w:t>
            </w:r>
            <w:r w:rsidRPr="00CE2D51">
              <w:rPr>
                <w:sz w:val="20"/>
                <w:szCs w:val="20"/>
              </w:rPr>
              <w:t xml:space="preserve">: Specimen incubates for 15 mins inside of the </w:t>
            </w:r>
            <w:proofErr w:type="gramStart"/>
            <w:r w:rsidRPr="00CE2D51">
              <w:rPr>
                <w:sz w:val="20"/>
                <w:szCs w:val="20"/>
              </w:rPr>
              <w:t>device</w:t>
            </w:r>
            <w:proofErr w:type="gramEnd"/>
          </w:p>
          <w:p w14:paraId="5D5F2977"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 xml:space="preserve">Double click power button to enter Walk-Away Mode; Ensure power plug is plugged in to </w:t>
            </w:r>
            <w:proofErr w:type="gramStart"/>
            <w:r w:rsidRPr="00CE2D51">
              <w:rPr>
                <w:sz w:val="20"/>
                <w:szCs w:val="20"/>
              </w:rPr>
              <w:t>power</w:t>
            </w:r>
            <w:proofErr w:type="gramEnd"/>
            <w:r w:rsidRPr="00CE2D51">
              <w:rPr>
                <w:sz w:val="20"/>
                <w:szCs w:val="20"/>
              </w:rPr>
              <w:t xml:space="preserve"> </w:t>
            </w:r>
          </w:p>
          <w:p w14:paraId="26C6B1D1"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Follow steps #6-</w:t>
            </w:r>
            <w:proofErr w:type="gramStart"/>
            <w:r w:rsidRPr="00CE2D51">
              <w:rPr>
                <w:sz w:val="20"/>
                <w:szCs w:val="20"/>
              </w:rPr>
              <w:t>11</w:t>
            </w:r>
            <w:proofErr w:type="gramEnd"/>
          </w:p>
          <w:p w14:paraId="2FA074DF"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3-min countdown timer displays time remaining for test device insertion</w:t>
            </w:r>
          </w:p>
          <w:p w14:paraId="39B04F9A"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 xml:space="preserve">Insert device with specimen to start assay timing and </w:t>
            </w:r>
            <w:proofErr w:type="gramStart"/>
            <w:r w:rsidRPr="00CE2D51">
              <w:rPr>
                <w:sz w:val="20"/>
                <w:szCs w:val="20"/>
              </w:rPr>
              <w:t>analysis</w:t>
            </w:r>
            <w:proofErr w:type="gramEnd"/>
          </w:p>
          <w:p w14:paraId="3BEA9073"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Result will appear on the screen after analysis is complete (15 mins)</w:t>
            </w:r>
          </w:p>
          <w:p w14:paraId="30B46CE3"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 xml:space="preserve">Record result and remove test </w:t>
            </w:r>
            <w:proofErr w:type="gramStart"/>
            <w:r w:rsidRPr="00CE2D51">
              <w:rPr>
                <w:sz w:val="20"/>
                <w:szCs w:val="20"/>
              </w:rPr>
              <w:t>device</w:t>
            </w:r>
            <w:proofErr w:type="gramEnd"/>
          </w:p>
          <w:p w14:paraId="14C20387" w14:textId="77777777" w:rsidR="00CE2D51" w:rsidRPr="00CE2D51" w:rsidRDefault="00CE2D51" w:rsidP="00CE2D51">
            <w:pPr>
              <w:pStyle w:val="ListParagraph"/>
              <w:widowControl/>
              <w:numPr>
                <w:ilvl w:val="0"/>
                <w:numId w:val="14"/>
              </w:numPr>
              <w:autoSpaceDE/>
              <w:autoSpaceDN/>
              <w:spacing w:before="0"/>
              <w:contextualSpacing/>
              <w:rPr>
                <w:sz w:val="20"/>
                <w:szCs w:val="20"/>
              </w:rPr>
            </w:pPr>
            <w:r w:rsidRPr="00CE2D51">
              <w:rPr>
                <w:sz w:val="20"/>
                <w:szCs w:val="20"/>
              </w:rPr>
              <w:t>Discard device in biohazard container</w:t>
            </w:r>
          </w:p>
        </w:tc>
        <w:tc>
          <w:tcPr>
            <w:tcW w:w="1018" w:type="dxa"/>
          </w:tcPr>
          <w:p w14:paraId="720E1B52" w14:textId="77777777" w:rsidR="00CE2D51" w:rsidRPr="00CE2D51" w:rsidRDefault="00CE2D51" w:rsidP="001C6798">
            <w:pPr>
              <w:jc w:val="center"/>
              <w:rPr>
                <w:sz w:val="20"/>
              </w:rPr>
            </w:pPr>
          </w:p>
        </w:tc>
        <w:tc>
          <w:tcPr>
            <w:tcW w:w="3117" w:type="dxa"/>
          </w:tcPr>
          <w:p w14:paraId="223B0B5B" w14:textId="77777777" w:rsidR="00CE2D51" w:rsidRPr="00CE2D51" w:rsidRDefault="00CE2D51" w:rsidP="001C6798">
            <w:pPr>
              <w:jc w:val="center"/>
              <w:rPr>
                <w:sz w:val="20"/>
              </w:rPr>
            </w:pPr>
          </w:p>
        </w:tc>
      </w:tr>
    </w:tbl>
    <w:p w14:paraId="0D244A14" w14:textId="77777777" w:rsidR="00CE2D51" w:rsidRPr="00CE2D51" w:rsidRDefault="00CE2D51" w:rsidP="00CE2D51">
      <w:pPr>
        <w:rPr>
          <w:sz w:val="20"/>
        </w:rPr>
      </w:pPr>
    </w:p>
    <w:p w14:paraId="443A8D8C" w14:textId="77777777" w:rsidR="00CE2D51" w:rsidRPr="00CE2D51" w:rsidRDefault="00CE2D51" w:rsidP="00CE2D51">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15551B1D" w14:textId="77777777" w:rsidR="00CE2D51" w:rsidRPr="00CE2D51" w:rsidRDefault="00CE2D51" w:rsidP="00CE2D51">
      <w:pPr>
        <w:rPr>
          <w:sz w:val="20"/>
        </w:rPr>
      </w:pPr>
    </w:p>
    <w:p w14:paraId="425A7486" w14:textId="2527B4DB" w:rsidR="00CE2D51" w:rsidRDefault="00CE2D51" w:rsidP="00CE2D51">
      <w:pPr>
        <w:rPr>
          <w:sz w:val="20"/>
        </w:rPr>
      </w:pPr>
      <w:r w:rsidRPr="00CE2D51">
        <w:rPr>
          <w:sz w:val="20"/>
        </w:rPr>
        <w:t>EMPLOYEE’s NAME (PRINT): _________________________________</w:t>
      </w:r>
    </w:p>
    <w:p w14:paraId="07B5C9CB" w14:textId="77777777" w:rsidR="00CE2D51" w:rsidRDefault="00CE2D51" w:rsidP="00CE2D51">
      <w:pPr>
        <w:rPr>
          <w:sz w:val="20"/>
        </w:rPr>
      </w:pPr>
    </w:p>
    <w:p w14:paraId="33827FD9" w14:textId="2763551C" w:rsidR="00CE2D51" w:rsidRPr="00CE2D51" w:rsidRDefault="00CE2D51" w:rsidP="00CE2D51">
      <w:pPr>
        <w:rPr>
          <w:sz w:val="20"/>
        </w:rPr>
      </w:pPr>
      <w:r w:rsidRPr="00CE2D51">
        <w:rPr>
          <w:sz w:val="20"/>
        </w:rPr>
        <w:t>EMPLOYEE’S SIGNATURE: __________________________________</w:t>
      </w:r>
    </w:p>
    <w:p w14:paraId="44EF172E" w14:textId="77777777" w:rsidR="00CE2D51" w:rsidRDefault="00CE2D51" w:rsidP="00CE2D51">
      <w:pPr>
        <w:rPr>
          <w:sz w:val="20"/>
        </w:rPr>
      </w:pPr>
    </w:p>
    <w:p w14:paraId="306F6C65" w14:textId="206BB5D7" w:rsidR="00CE2D51" w:rsidRPr="00CE2D51" w:rsidRDefault="00CE2D51" w:rsidP="00CE2D51">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2EA486F5" w14:textId="77777777" w:rsidR="00CE2D51" w:rsidRDefault="00CE2D51" w:rsidP="00CE2D51">
      <w:pPr>
        <w:rPr>
          <w:sz w:val="20"/>
        </w:rPr>
      </w:pPr>
    </w:p>
    <w:p w14:paraId="3D9E19E3" w14:textId="5F2BCEAC" w:rsidR="00CE2D51" w:rsidRPr="00CE2D51" w:rsidRDefault="00CE2D51" w:rsidP="00CE2D51">
      <w:pPr>
        <w:rPr>
          <w:sz w:val="20"/>
        </w:rPr>
      </w:pPr>
      <w:r w:rsidRPr="00CE2D51">
        <w:rPr>
          <w:sz w:val="20"/>
        </w:rPr>
        <w:t>COMPLETED BD CERTIFICATION: YES</w:t>
      </w:r>
      <w:r>
        <w:rPr>
          <w:sz w:val="20"/>
        </w:rPr>
        <w:t>/NO</w:t>
      </w:r>
    </w:p>
    <w:p w14:paraId="5E9DBFF4" w14:textId="64D9DC63" w:rsidR="00C66817" w:rsidRDefault="00C66817" w:rsidP="00C66817"/>
    <w:p w14:paraId="14E8BF9F" w14:textId="400C01B1" w:rsidR="00C66817" w:rsidRDefault="00C66817" w:rsidP="00C66817"/>
    <w:p w14:paraId="27A9AF5B" w14:textId="33B8F78C" w:rsidR="00C66817" w:rsidRDefault="00C66817" w:rsidP="00C66817"/>
    <w:p w14:paraId="59FD8642" w14:textId="6E1467FE" w:rsidR="00C66817" w:rsidRDefault="00C66817" w:rsidP="00C66817"/>
    <w:p w14:paraId="52EFBE45" w14:textId="52633388" w:rsidR="00C66817" w:rsidRDefault="00C66817" w:rsidP="00C66817"/>
    <w:p w14:paraId="287D010F" w14:textId="77777777" w:rsidR="000507B4" w:rsidRDefault="000507B4" w:rsidP="00C66817">
      <w:pPr>
        <w:jc w:val="center"/>
      </w:pPr>
    </w:p>
    <w:p w14:paraId="27B65945" w14:textId="47B93D99" w:rsidR="00C66817" w:rsidRPr="001C5E8F" w:rsidRDefault="00C66817" w:rsidP="00C66817">
      <w:pPr>
        <w:jc w:val="center"/>
        <w:rPr>
          <w:b/>
          <w:bCs/>
          <w:szCs w:val="24"/>
        </w:rPr>
      </w:pPr>
      <w:r w:rsidRPr="001C5E8F">
        <w:rPr>
          <w:b/>
          <w:bCs/>
          <w:szCs w:val="24"/>
        </w:rPr>
        <w:lastRenderedPageBreak/>
        <w:t xml:space="preserve">COMPETENCY: Collecting and Analyzing SARS-CoV-2 Specimen Using the </w:t>
      </w:r>
      <w:r w:rsidR="0024114F">
        <w:rPr>
          <w:b/>
          <w:bCs/>
          <w:szCs w:val="24"/>
        </w:rPr>
        <w:t>Abbott BinaxNOW COVID-19 Ag Card</w:t>
      </w:r>
    </w:p>
    <w:p w14:paraId="7F3E66FF" w14:textId="47E6A469" w:rsidR="00C66817" w:rsidRDefault="00C66817" w:rsidP="00C66817"/>
    <w:tbl>
      <w:tblPr>
        <w:tblStyle w:val="TableGrid"/>
        <w:tblW w:w="0" w:type="auto"/>
        <w:tblLook w:val="04A0" w:firstRow="1" w:lastRow="0" w:firstColumn="1" w:lastColumn="0" w:noHBand="0" w:noVBand="1"/>
      </w:tblPr>
      <w:tblGrid>
        <w:gridCol w:w="4936"/>
        <w:gridCol w:w="1472"/>
        <w:gridCol w:w="2942"/>
      </w:tblGrid>
      <w:tr w:rsidR="00B931A7" w:rsidRPr="00CE2D51" w14:paraId="50D5558B" w14:textId="77777777" w:rsidTr="0073308A">
        <w:tc>
          <w:tcPr>
            <w:tcW w:w="4936" w:type="dxa"/>
          </w:tcPr>
          <w:p w14:paraId="47457818" w14:textId="77777777" w:rsidR="00B931A7" w:rsidRPr="00CE2D51" w:rsidRDefault="00B931A7" w:rsidP="002D5DFC">
            <w:pPr>
              <w:jc w:val="center"/>
              <w:rPr>
                <w:b/>
                <w:bCs/>
                <w:sz w:val="20"/>
              </w:rPr>
            </w:pPr>
            <w:r w:rsidRPr="00CE2D51">
              <w:rPr>
                <w:b/>
                <w:bCs/>
                <w:sz w:val="20"/>
              </w:rPr>
              <w:t>TASKS</w:t>
            </w:r>
          </w:p>
        </w:tc>
        <w:tc>
          <w:tcPr>
            <w:tcW w:w="1472" w:type="dxa"/>
          </w:tcPr>
          <w:p w14:paraId="4F1D0310" w14:textId="77777777" w:rsidR="00B931A7" w:rsidRPr="00CE2D51" w:rsidRDefault="00B931A7" w:rsidP="002D5DFC">
            <w:pPr>
              <w:jc w:val="center"/>
              <w:rPr>
                <w:b/>
                <w:bCs/>
                <w:sz w:val="20"/>
              </w:rPr>
            </w:pPr>
            <w:r w:rsidRPr="00CE2D51">
              <w:rPr>
                <w:b/>
                <w:bCs/>
                <w:sz w:val="20"/>
              </w:rPr>
              <w:t xml:space="preserve">TASK </w:t>
            </w:r>
          </w:p>
          <w:p w14:paraId="270B6E8E" w14:textId="77777777" w:rsidR="00B931A7" w:rsidRPr="00CE2D51" w:rsidRDefault="00B931A7" w:rsidP="002D5DFC">
            <w:pPr>
              <w:jc w:val="center"/>
              <w:rPr>
                <w:b/>
                <w:bCs/>
                <w:sz w:val="20"/>
              </w:rPr>
            </w:pPr>
            <w:r w:rsidRPr="00CE2D51">
              <w:rPr>
                <w:b/>
                <w:bCs/>
                <w:sz w:val="20"/>
              </w:rPr>
              <w:t xml:space="preserve">COMPLETED </w:t>
            </w:r>
          </w:p>
          <w:p w14:paraId="7C9D0D15" w14:textId="77777777" w:rsidR="00B931A7" w:rsidRPr="00CE2D51" w:rsidRDefault="00B931A7" w:rsidP="002D5DFC">
            <w:pPr>
              <w:jc w:val="center"/>
              <w:rPr>
                <w:sz w:val="20"/>
              </w:rPr>
            </w:pPr>
            <w:r w:rsidRPr="00CE2D51">
              <w:rPr>
                <w:b/>
                <w:bCs/>
                <w:sz w:val="20"/>
              </w:rPr>
              <w:t>(YES/NO)</w:t>
            </w:r>
          </w:p>
        </w:tc>
        <w:tc>
          <w:tcPr>
            <w:tcW w:w="2942" w:type="dxa"/>
          </w:tcPr>
          <w:p w14:paraId="300BD41E" w14:textId="77777777" w:rsidR="00B931A7" w:rsidRPr="00CE2D51" w:rsidRDefault="00B931A7" w:rsidP="002D5DFC">
            <w:pPr>
              <w:jc w:val="center"/>
              <w:rPr>
                <w:sz w:val="20"/>
              </w:rPr>
            </w:pPr>
            <w:r w:rsidRPr="00CE2D51">
              <w:rPr>
                <w:b/>
                <w:bCs/>
                <w:sz w:val="20"/>
              </w:rPr>
              <w:t>COMMENTS</w:t>
            </w:r>
          </w:p>
        </w:tc>
      </w:tr>
      <w:tr w:rsidR="00B931A7" w:rsidRPr="00CE2D51" w14:paraId="28A44C94" w14:textId="77777777" w:rsidTr="0073308A">
        <w:tc>
          <w:tcPr>
            <w:tcW w:w="4936" w:type="dxa"/>
          </w:tcPr>
          <w:p w14:paraId="233F9CC0" w14:textId="289920DE" w:rsidR="00B931A7" w:rsidRPr="00DC52DE" w:rsidRDefault="00B931A7" w:rsidP="00DC52DE">
            <w:pPr>
              <w:pStyle w:val="ListParagraph"/>
              <w:numPr>
                <w:ilvl w:val="0"/>
                <w:numId w:val="19"/>
              </w:numPr>
              <w:autoSpaceDE/>
              <w:autoSpaceDN/>
              <w:contextualSpacing/>
              <w:rPr>
                <w:sz w:val="20"/>
              </w:rPr>
            </w:pPr>
            <w:r w:rsidRPr="00DC52DE">
              <w:rPr>
                <w:sz w:val="20"/>
              </w:rPr>
              <w:t>Ensure clean work surface with adequate lighting</w:t>
            </w:r>
          </w:p>
        </w:tc>
        <w:tc>
          <w:tcPr>
            <w:tcW w:w="1472" w:type="dxa"/>
          </w:tcPr>
          <w:p w14:paraId="5A6D30C3" w14:textId="77777777" w:rsidR="00B931A7" w:rsidRPr="00CE2D51" w:rsidRDefault="00B931A7" w:rsidP="002D5DFC">
            <w:pPr>
              <w:jc w:val="center"/>
              <w:rPr>
                <w:sz w:val="20"/>
              </w:rPr>
            </w:pPr>
          </w:p>
        </w:tc>
        <w:tc>
          <w:tcPr>
            <w:tcW w:w="2942" w:type="dxa"/>
          </w:tcPr>
          <w:p w14:paraId="29F49FD4" w14:textId="77777777" w:rsidR="00B931A7" w:rsidRPr="00CE2D51" w:rsidRDefault="00B931A7" w:rsidP="002D5DFC">
            <w:pPr>
              <w:jc w:val="center"/>
              <w:rPr>
                <w:sz w:val="20"/>
              </w:rPr>
            </w:pPr>
          </w:p>
        </w:tc>
      </w:tr>
      <w:tr w:rsidR="00B931A7" w:rsidRPr="00CE2D51" w14:paraId="0CE208DA" w14:textId="77777777" w:rsidTr="0073308A">
        <w:tc>
          <w:tcPr>
            <w:tcW w:w="4936" w:type="dxa"/>
          </w:tcPr>
          <w:p w14:paraId="421A84F6" w14:textId="77777777" w:rsidR="00B931A7" w:rsidRPr="00CE2D51" w:rsidRDefault="00B931A7" w:rsidP="00DC52DE">
            <w:pPr>
              <w:pStyle w:val="ListParagraph"/>
              <w:widowControl/>
              <w:numPr>
                <w:ilvl w:val="0"/>
                <w:numId w:val="19"/>
              </w:numPr>
              <w:autoSpaceDE/>
              <w:autoSpaceDN/>
              <w:spacing w:before="0"/>
              <w:contextualSpacing/>
              <w:rPr>
                <w:sz w:val="20"/>
                <w:szCs w:val="20"/>
              </w:rPr>
            </w:pPr>
            <w:r w:rsidRPr="00CE2D51">
              <w:rPr>
                <w:sz w:val="20"/>
                <w:szCs w:val="20"/>
              </w:rPr>
              <w:t xml:space="preserve">Gather </w:t>
            </w:r>
            <w:proofErr w:type="gramStart"/>
            <w:r w:rsidRPr="00CE2D51">
              <w:rPr>
                <w:sz w:val="20"/>
                <w:szCs w:val="20"/>
              </w:rPr>
              <w:t>supplies</w:t>
            </w:r>
            <w:proofErr w:type="gramEnd"/>
          </w:p>
          <w:p w14:paraId="0E6B97E1" w14:textId="37B25B84" w:rsidR="00B931A7" w:rsidRDefault="00DC52DE" w:rsidP="00DC52DE">
            <w:pPr>
              <w:pStyle w:val="ListParagraph"/>
              <w:widowControl/>
              <w:numPr>
                <w:ilvl w:val="0"/>
                <w:numId w:val="20"/>
              </w:numPr>
              <w:autoSpaceDE/>
              <w:autoSpaceDN/>
              <w:spacing w:before="0"/>
              <w:contextualSpacing/>
              <w:rPr>
                <w:sz w:val="20"/>
                <w:szCs w:val="20"/>
              </w:rPr>
            </w:pPr>
            <w:r>
              <w:rPr>
                <w:sz w:val="20"/>
                <w:szCs w:val="20"/>
              </w:rPr>
              <w:t>BinaxNOW COVID-19 A</w:t>
            </w:r>
            <w:r w:rsidR="00903093">
              <w:rPr>
                <w:sz w:val="20"/>
                <w:szCs w:val="20"/>
              </w:rPr>
              <w:t>g</w:t>
            </w:r>
            <w:r>
              <w:rPr>
                <w:sz w:val="20"/>
                <w:szCs w:val="20"/>
              </w:rPr>
              <w:t xml:space="preserve"> Card</w:t>
            </w:r>
          </w:p>
          <w:p w14:paraId="73755888" w14:textId="072CF014" w:rsidR="00DC52DE" w:rsidRPr="00CE2D51" w:rsidRDefault="00DC52DE" w:rsidP="00DC52DE">
            <w:pPr>
              <w:pStyle w:val="ListParagraph"/>
              <w:widowControl/>
              <w:numPr>
                <w:ilvl w:val="0"/>
                <w:numId w:val="20"/>
              </w:numPr>
              <w:autoSpaceDE/>
              <w:autoSpaceDN/>
              <w:spacing w:before="0"/>
              <w:contextualSpacing/>
              <w:rPr>
                <w:sz w:val="20"/>
                <w:szCs w:val="20"/>
              </w:rPr>
            </w:pPr>
            <w:r>
              <w:rPr>
                <w:sz w:val="20"/>
                <w:szCs w:val="20"/>
              </w:rPr>
              <w:t>Extraction Reagent bottle</w:t>
            </w:r>
          </w:p>
          <w:p w14:paraId="03245AC5" w14:textId="1191D401" w:rsidR="00B931A7" w:rsidRPr="00DC52DE"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Swab stic</w:t>
            </w:r>
            <w:r w:rsidR="00DC52DE">
              <w:rPr>
                <w:sz w:val="20"/>
                <w:szCs w:val="20"/>
              </w:rPr>
              <w:t>k</w:t>
            </w:r>
          </w:p>
          <w:p w14:paraId="24BAF337" w14:textId="77777777"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Biohazard waste container</w:t>
            </w:r>
          </w:p>
          <w:p w14:paraId="33113F92" w14:textId="14A546F1"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PPEs (gown, gloves, N95 respirator</w:t>
            </w:r>
            <w:r w:rsidR="00DC52DE">
              <w:rPr>
                <w:sz w:val="20"/>
                <w:szCs w:val="20"/>
              </w:rPr>
              <w:t xml:space="preserve"> (fit tested) or surgical mask, </w:t>
            </w:r>
            <w:r w:rsidRPr="00CE2D51">
              <w:rPr>
                <w:sz w:val="20"/>
                <w:szCs w:val="20"/>
              </w:rPr>
              <w:t>eye/face shield)</w:t>
            </w:r>
          </w:p>
          <w:p w14:paraId="37C097E2" w14:textId="77777777" w:rsidR="00B931A7" w:rsidRPr="00CE2D51" w:rsidRDefault="00B931A7" w:rsidP="00DC52DE">
            <w:pPr>
              <w:pStyle w:val="ListParagraph"/>
              <w:widowControl/>
              <w:numPr>
                <w:ilvl w:val="0"/>
                <w:numId w:val="20"/>
              </w:numPr>
              <w:autoSpaceDE/>
              <w:autoSpaceDN/>
              <w:spacing w:before="0"/>
              <w:contextualSpacing/>
              <w:rPr>
                <w:sz w:val="20"/>
                <w:szCs w:val="20"/>
              </w:rPr>
            </w:pPr>
            <w:r w:rsidRPr="00CE2D51">
              <w:rPr>
                <w:sz w:val="20"/>
                <w:szCs w:val="20"/>
              </w:rPr>
              <w:t>Alcohol-based hand sanitizer (ABHS)</w:t>
            </w:r>
          </w:p>
        </w:tc>
        <w:tc>
          <w:tcPr>
            <w:tcW w:w="1472" w:type="dxa"/>
          </w:tcPr>
          <w:p w14:paraId="728F9CC1" w14:textId="77777777" w:rsidR="00B931A7" w:rsidRPr="00CE2D51" w:rsidRDefault="00B931A7" w:rsidP="002D5DFC">
            <w:pPr>
              <w:jc w:val="center"/>
              <w:rPr>
                <w:sz w:val="20"/>
              </w:rPr>
            </w:pPr>
          </w:p>
        </w:tc>
        <w:tc>
          <w:tcPr>
            <w:tcW w:w="2942" w:type="dxa"/>
          </w:tcPr>
          <w:p w14:paraId="0A7D8849" w14:textId="77777777" w:rsidR="00B931A7" w:rsidRPr="00CE2D51" w:rsidRDefault="00B931A7" w:rsidP="002D5DFC">
            <w:pPr>
              <w:jc w:val="center"/>
              <w:rPr>
                <w:sz w:val="20"/>
              </w:rPr>
            </w:pPr>
          </w:p>
        </w:tc>
      </w:tr>
      <w:tr w:rsidR="00B931A7" w:rsidRPr="00CE2D51" w14:paraId="68B05D62" w14:textId="77777777" w:rsidTr="0073308A">
        <w:tc>
          <w:tcPr>
            <w:tcW w:w="4936" w:type="dxa"/>
          </w:tcPr>
          <w:p w14:paraId="567A4CBD" w14:textId="4F961651"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Perform hand hygiene</w:t>
            </w:r>
          </w:p>
        </w:tc>
        <w:tc>
          <w:tcPr>
            <w:tcW w:w="1472" w:type="dxa"/>
          </w:tcPr>
          <w:p w14:paraId="2CDEDBAF" w14:textId="77777777" w:rsidR="00B931A7" w:rsidRPr="00CE2D51" w:rsidRDefault="00B931A7" w:rsidP="002D5DFC">
            <w:pPr>
              <w:jc w:val="center"/>
              <w:rPr>
                <w:sz w:val="20"/>
              </w:rPr>
            </w:pPr>
          </w:p>
        </w:tc>
        <w:tc>
          <w:tcPr>
            <w:tcW w:w="2942" w:type="dxa"/>
          </w:tcPr>
          <w:p w14:paraId="7C9E8710" w14:textId="77777777" w:rsidR="00B931A7" w:rsidRPr="00CE2D51" w:rsidRDefault="00B931A7" w:rsidP="002D5DFC">
            <w:pPr>
              <w:jc w:val="center"/>
              <w:rPr>
                <w:sz w:val="20"/>
              </w:rPr>
            </w:pPr>
          </w:p>
        </w:tc>
      </w:tr>
      <w:tr w:rsidR="00B931A7" w:rsidRPr="00CE2D51" w14:paraId="5309147D" w14:textId="77777777" w:rsidTr="0073308A">
        <w:tc>
          <w:tcPr>
            <w:tcW w:w="4936" w:type="dxa"/>
          </w:tcPr>
          <w:p w14:paraId="50FB5A15" w14:textId="77777777"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Don PPE</w:t>
            </w:r>
          </w:p>
        </w:tc>
        <w:tc>
          <w:tcPr>
            <w:tcW w:w="1472" w:type="dxa"/>
          </w:tcPr>
          <w:p w14:paraId="55BBBD88" w14:textId="77777777" w:rsidR="00B931A7" w:rsidRPr="00CE2D51" w:rsidRDefault="00B931A7" w:rsidP="002D5DFC">
            <w:pPr>
              <w:jc w:val="center"/>
              <w:rPr>
                <w:sz w:val="20"/>
              </w:rPr>
            </w:pPr>
          </w:p>
        </w:tc>
        <w:tc>
          <w:tcPr>
            <w:tcW w:w="2942" w:type="dxa"/>
          </w:tcPr>
          <w:p w14:paraId="1E62E572" w14:textId="77777777" w:rsidR="00B931A7" w:rsidRPr="00CE2D51" w:rsidRDefault="00B931A7" w:rsidP="002D5DFC">
            <w:pPr>
              <w:jc w:val="center"/>
              <w:rPr>
                <w:sz w:val="20"/>
              </w:rPr>
            </w:pPr>
          </w:p>
        </w:tc>
      </w:tr>
      <w:tr w:rsidR="00356619" w:rsidRPr="00CE2D51" w14:paraId="5276D542" w14:textId="77777777" w:rsidTr="0073308A">
        <w:tc>
          <w:tcPr>
            <w:tcW w:w="4936" w:type="dxa"/>
          </w:tcPr>
          <w:p w14:paraId="3C0ED72C" w14:textId="4945D988" w:rsidR="00356619" w:rsidRPr="00CE2D51" w:rsidRDefault="00FC4CF9" w:rsidP="000C0E54">
            <w:pPr>
              <w:pStyle w:val="ListParagraph"/>
              <w:widowControl/>
              <w:numPr>
                <w:ilvl w:val="0"/>
                <w:numId w:val="19"/>
              </w:numPr>
              <w:autoSpaceDE/>
              <w:autoSpaceDN/>
              <w:spacing w:before="0"/>
              <w:contextualSpacing/>
              <w:rPr>
                <w:sz w:val="20"/>
                <w:szCs w:val="20"/>
              </w:rPr>
            </w:pPr>
            <w:r>
              <w:rPr>
                <w:sz w:val="20"/>
                <w:szCs w:val="20"/>
              </w:rPr>
              <w:t>Label new BinaxNOW card with patient identifier (</w:t>
            </w:r>
            <w:proofErr w:type="gramStart"/>
            <w:r>
              <w:rPr>
                <w:sz w:val="20"/>
                <w:szCs w:val="20"/>
              </w:rPr>
              <w:t>e.g.</w:t>
            </w:r>
            <w:proofErr w:type="gramEnd"/>
            <w:r>
              <w:rPr>
                <w:sz w:val="20"/>
                <w:szCs w:val="20"/>
              </w:rPr>
              <w:t xml:space="preserve"> name, DOB, </w:t>
            </w:r>
            <w:proofErr w:type="spellStart"/>
            <w:r>
              <w:rPr>
                <w:sz w:val="20"/>
                <w:szCs w:val="20"/>
              </w:rPr>
              <w:t>etc</w:t>
            </w:r>
            <w:proofErr w:type="spellEnd"/>
            <w:r>
              <w:rPr>
                <w:sz w:val="20"/>
                <w:szCs w:val="20"/>
              </w:rPr>
              <w:t>)</w:t>
            </w:r>
          </w:p>
        </w:tc>
        <w:tc>
          <w:tcPr>
            <w:tcW w:w="1472" w:type="dxa"/>
          </w:tcPr>
          <w:p w14:paraId="20618A47" w14:textId="77777777" w:rsidR="00356619" w:rsidRPr="00CE2D51" w:rsidRDefault="00356619" w:rsidP="002D5DFC">
            <w:pPr>
              <w:jc w:val="center"/>
              <w:rPr>
                <w:sz w:val="20"/>
              </w:rPr>
            </w:pPr>
          </w:p>
        </w:tc>
        <w:tc>
          <w:tcPr>
            <w:tcW w:w="2942" w:type="dxa"/>
          </w:tcPr>
          <w:p w14:paraId="590290B8" w14:textId="77777777" w:rsidR="00356619" w:rsidRPr="00CE2D51" w:rsidRDefault="00356619" w:rsidP="002D5DFC">
            <w:pPr>
              <w:jc w:val="center"/>
              <w:rPr>
                <w:sz w:val="20"/>
              </w:rPr>
            </w:pPr>
          </w:p>
        </w:tc>
      </w:tr>
      <w:tr w:rsidR="0073308A" w:rsidRPr="00CE2D51" w14:paraId="11D7AC84" w14:textId="77777777" w:rsidTr="0073308A">
        <w:tc>
          <w:tcPr>
            <w:tcW w:w="4936" w:type="dxa"/>
          </w:tcPr>
          <w:p w14:paraId="696FB0EF" w14:textId="77777777" w:rsidR="0073308A" w:rsidRDefault="00903093" w:rsidP="000C0E54">
            <w:pPr>
              <w:pStyle w:val="ListParagraph"/>
              <w:widowControl/>
              <w:numPr>
                <w:ilvl w:val="0"/>
                <w:numId w:val="19"/>
              </w:numPr>
              <w:autoSpaceDE/>
              <w:autoSpaceDN/>
              <w:spacing w:before="0"/>
              <w:contextualSpacing/>
              <w:rPr>
                <w:sz w:val="20"/>
                <w:szCs w:val="20"/>
              </w:rPr>
            </w:pPr>
            <w:r>
              <w:rPr>
                <w:sz w:val="20"/>
                <w:szCs w:val="20"/>
              </w:rPr>
              <w:t>Prep BinaxNOW COVID-19 Ag Card with extraction reagent solution</w:t>
            </w:r>
          </w:p>
          <w:p w14:paraId="725F0750" w14:textId="77777777" w:rsidR="00903093" w:rsidRDefault="00903093" w:rsidP="00903093">
            <w:pPr>
              <w:pStyle w:val="ListParagraph"/>
              <w:widowControl/>
              <w:numPr>
                <w:ilvl w:val="0"/>
                <w:numId w:val="22"/>
              </w:numPr>
              <w:autoSpaceDE/>
              <w:autoSpaceDN/>
              <w:spacing w:before="0"/>
              <w:contextualSpacing/>
              <w:rPr>
                <w:sz w:val="20"/>
                <w:szCs w:val="20"/>
              </w:rPr>
            </w:pPr>
            <w:r>
              <w:rPr>
                <w:sz w:val="20"/>
                <w:szCs w:val="20"/>
              </w:rPr>
              <w:t xml:space="preserve">Open card and lay </w:t>
            </w:r>
            <w:proofErr w:type="gramStart"/>
            <w:r>
              <w:rPr>
                <w:sz w:val="20"/>
                <w:szCs w:val="20"/>
              </w:rPr>
              <w:t>flat</w:t>
            </w:r>
            <w:proofErr w:type="gramEnd"/>
          </w:p>
          <w:p w14:paraId="7F08B38A" w14:textId="77777777" w:rsidR="00903093" w:rsidRDefault="00FA2B9A" w:rsidP="00903093">
            <w:pPr>
              <w:pStyle w:val="ListParagraph"/>
              <w:widowControl/>
              <w:numPr>
                <w:ilvl w:val="0"/>
                <w:numId w:val="22"/>
              </w:numPr>
              <w:autoSpaceDE/>
              <w:autoSpaceDN/>
              <w:spacing w:before="0"/>
              <w:contextualSpacing/>
              <w:rPr>
                <w:sz w:val="20"/>
                <w:szCs w:val="20"/>
              </w:rPr>
            </w:pPr>
            <w:r>
              <w:rPr>
                <w:sz w:val="20"/>
                <w:szCs w:val="20"/>
              </w:rPr>
              <w:t xml:space="preserve">Hold extraction reagent bottle vertically, hovering about ½ inch above the top </w:t>
            </w:r>
            <w:proofErr w:type="gramStart"/>
            <w:r>
              <w:rPr>
                <w:sz w:val="20"/>
                <w:szCs w:val="20"/>
              </w:rPr>
              <w:t>hole</w:t>
            </w:r>
            <w:proofErr w:type="gramEnd"/>
          </w:p>
          <w:p w14:paraId="45E6B3C4" w14:textId="77777777" w:rsidR="00FA2B9A" w:rsidRDefault="00FA2B9A" w:rsidP="00903093">
            <w:pPr>
              <w:pStyle w:val="ListParagraph"/>
              <w:widowControl/>
              <w:numPr>
                <w:ilvl w:val="0"/>
                <w:numId w:val="22"/>
              </w:numPr>
              <w:autoSpaceDE/>
              <w:autoSpaceDN/>
              <w:spacing w:before="0"/>
              <w:contextualSpacing/>
              <w:rPr>
                <w:sz w:val="20"/>
                <w:szCs w:val="20"/>
              </w:rPr>
            </w:pPr>
            <w:r>
              <w:rPr>
                <w:sz w:val="20"/>
                <w:szCs w:val="20"/>
              </w:rPr>
              <w:t xml:space="preserve">Slowly </w:t>
            </w:r>
            <w:r w:rsidRPr="00992EE5">
              <w:rPr>
                <w:b/>
                <w:bCs/>
                <w:sz w:val="20"/>
                <w:szCs w:val="20"/>
              </w:rPr>
              <w:t>add 6 drops to the top hole</w:t>
            </w:r>
            <w:r>
              <w:rPr>
                <w:sz w:val="20"/>
                <w:szCs w:val="20"/>
              </w:rPr>
              <w:t xml:space="preserve"> of the swab well</w:t>
            </w:r>
          </w:p>
          <w:p w14:paraId="5FF42511" w14:textId="19040FE3" w:rsidR="00FA2B9A" w:rsidRPr="00CE2D51" w:rsidRDefault="00FA2B9A" w:rsidP="00FA2B9A">
            <w:pPr>
              <w:pStyle w:val="ListParagraph"/>
              <w:widowControl/>
              <w:autoSpaceDE/>
              <w:autoSpaceDN/>
              <w:spacing w:before="0"/>
              <w:ind w:left="1080" w:firstLine="0"/>
              <w:contextualSpacing/>
              <w:rPr>
                <w:sz w:val="20"/>
                <w:szCs w:val="20"/>
              </w:rPr>
            </w:pPr>
            <w:r>
              <w:rPr>
                <w:sz w:val="20"/>
                <w:szCs w:val="20"/>
              </w:rPr>
              <w:t>*DO NOT touch the card with the dropper tip while dispensing</w:t>
            </w:r>
          </w:p>
        </w:tc>
        <w:tc>
          <w:tcPr>
            <w:tcW w:w="1472" w:type="dxa"/>
          </w:tcPr>
          <w:p w14:paraId="343EF583" w14:textId="77777777" w:rsidR="0073308A" w:rsidRPr="00CE2D51" w:rsidRDefault="0073308A" w:rsidP="002D5DFC">
            <w:pPr>
              <w:jc w:val="center"/>
              <w:rPr>
                <w:sz w:val="20"/>
              </w:rPr>
            </w:pPr>
          </w:p>
        </w:tc>
        <w:tc>
          <w:tcPr>
            <w:tcW w:w="2942" w:type="dxa"/>
          </w:tcPr>
          <w:p w14:paraId="6E5D717D" w14:textId="77777777" w:rsidR="0073308A" w:rsidRPr="00CE2D51" w:rsidRDefault="0073308A" w:rsidP="002D5DFC">
            <w:pPr>
              <w:jc w:val="center"/>
              <w:rPr>
                <w:sz w:val="20"/>
              </w:rPr>
            </w:pPr>
          </w:p>
        </w:tc>
      </w:tr>
      <w:tr w:rsidR="00B931A7" w:rsidRPr="00CE2D51" w14:paraId="70D14F19" w14:textId="77777777" w:rsidTr="0073308A">
        <w:tc>
          <w:tcPr>
            <w:tcW w:w="4936" w:type="dxa"/>
          </w:tcPr>
          <w:p w14:paraId="6A24F292" w14:textId="77777777" w:rsidR="00B931A7" w:rsidRPr="00CE2D51" w:rsidRDefault="00B931A7" w:rsidP="000C0E54">
            <w:pPr>
              <w:pStyle w:val="ListParagraph"/>
              <w:widowControl/>
              <w:numPr>
                <w:ilvl w:val="0"/>
                <w:numId w:val="19"/>
              </w:numPr>
              <w:autoSpaceDE/>
              <w:autoSpaceDN/>
              <w:spacing w:before="0"/>
              <w:contextualSpacing/>
              <w:rPr>
                <w:sz w:val="20"/>
                <w:szCs w:val="20"/>
              </w:rPr>
            </w:pPr>
            <w:r w:rsidRPr="00CE2D51">
              <w:rPr>
                <w:sz w:val="20"/>
                <w:szCs w:val="20"/>
              </w:rPr>
              <w:t xml:space="preserve">Collect specimen via nasal </w:t>
            </w:r>
            <w:proofErr w:type="gramStart"/>
            <w:r w:rsidRPr="00CE2D51">
              <w:rPr>
                <w:sz w:val="20"/>
                <w:szCs w:val="20"/>
              </w:rPr>
              <w:t>swab</w:t>
            </w:r>
            <w:proofErr w:type="gramEnd"/>
          </w:p>
          <w:p w14:paraId="267AB2E4" w14:textId="54E9AAB0" w:rsidR="00B931A7" w:rsidRPr="00CE2D51" w:rsidRDefault="00B931A7" w:rsidP="0073308A">
            <w:pPr>
              <w:pStyle w:val="ListParagraph"/>
              <w:widowControl/>
              <w:numPr>
                <w:ilvl w:val="0"/>
                <w:numId w:val="21"/>
              </w:numPr>
              <w:autoSpaceDE/>
              <w:autoSpaceDN/>
              <w:spacing w:before="0"/>
              <w:contextualSpacing/>
              <w:rPr>
                <w:sz w:val="20"/>
                <w:szCs w:val="20"/>
              </w:rPr>
            </w:pPr>
            <w:r w:rsidRPr="00CE2D51">
              <w:rPr>
                <w:sz w:val="20"/>
                <w:szCs w:val="20"/>
              </w:rPr>
              <w:t xml:space="preserve">Insert swab into anterior aspect of one </w:t>
            </w:r>
            <w:proofErr w:type="gramStart"/>
            <w:r w:rsidRPr="00CE2D51">
              <w:rPr>
                <w:sz w:val="20"/>
                <w:szCs w:val="20"/>
              </w:rPr>
              <w:t>nostril</w:t>
            </w:r>
            <w:proofErr w:type="gramEnd"/>
          </w:p>
          <w:p w14:paraId="4C2DA53A"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0E287817"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 xml:space="preserve">Using the same swab, repeat this process for the other </w:t>
            </w:r>
            <w:proofErr w:type="gramStart"/>
            <w:r w:rsidRPr="00CE2D51">
              <w:rPr>
                <w:sz w:val="20"/>
                <w:szCs w:val="20"/>
              </w:rPr>
              <w:t>nostril</w:t>
            </w:r>
            <w:proofErr w:type="gramEnd"/>
          </w:p>
          <w:p w14:paraId="4193D1EA" w14:textId="77777777" w:rsidR="00B931A7" w:rsidRPr="00CE2D51" w:rsidRDefault="00B931A7" w:rsidP="002D5DFC">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472" w:type="dxa"/>
          </w:tcPr>
          <w:p w14:paraId="5EE8C364" w14:textId="77777777" w:rsidR="00B931A7" w:rsidRPr="00CE2D51" w:rsidRDefault="00B931A7" w:rsidP="002D5DFC">
            <w:pPr>
              <w:jc w:val="center"/>
              <w:rPr>
                <w:sz w:val="20"/>
              </w:rPr>
            </w:pPr>
          </w:p>
        </w:tc>
        <w:tc>
          <w:tcPr>
            <w:tcW w:w="2942" w:type="dxa"/>
          </w:tcPr>
          <w:p w14:paraId="229CB4D0" w14:textId="77777777" w:rsidR="00B931A7" w:rsidRPr="00CE2D51" w:rsidRDefault="00B931A7" w:rsidP="002D5DFC">
            <w:pPr>
              <w:jc w:val="center"/>
              <w:rPr>
                <w:sz w:val="20"/>
              </w:rPr>
            </w:pPr>
          </w:p>
        </w:tc>
      </w:tr>
      <w:tr w:rsidR="00B931A7" w:rsidRPr="00CE2D51" w14:paraId="5CD2EC4F" w14:textId="77777777" w:rsidTr="0073308A">
        <w:tc>
          <w:tcPr>
            <w:tcW w:w="4936" w:type="dxa"/>
          </w:tcPr>
          <w:p w14:paraId="28D4737C" w14:textId="0AF14623" w:rsidR="00B931A7" w:rsidRPr="00CE2D51" w:rsidRDefault="00B931A7" w:rsidP="00992EE5">
            <w:pPr>
              <w:pStyle w:val="ListParagraph"/>
              <w:widowControl/>
              <w:numPr>
                <w:ilvl w:val="0"/>
                <w:numId w:val="19"/>
              </w:numPr>
              <w:autoSpaceDE/>
              <w:autoSpaceDN/>
              <w:spacing w:before="0"/>
              <w:contextualSpacing/>
              <w:rPr>
                <w:sz w:val="20"/>
                <w:szCs w:val="20"/>
              </w:rPr>
            </w:pPr>
            <w:r w:rsidRPr="00CE2D51">
              <w:rPr>
                <w:sz w:val="20"/>
                <w:szCs w:val="20"/>
              </w:rPr>
              <w:t xml:space="preserve">Insert </w:t>
            </w:r>
            <w:r w:rsidR="00992EE5">
              <w:rPr>
                <w:sz w:val="20"/>
                <w:szCs w:val="20"/>
              </w:rPr>
              <w:t xml:space="preserve">sample swab into </w:t>
            </w:r>
            <w:r w:rsidR="00992EE5" w:rsidRPr="00992EE5">
              <w:rPr>
                <w:b/>
                <w:bCs/>
                <w:sz w:val="20"/>
                <w:szCs w:val="20"/>
              </w:rPr>
              <w:t>bottom hole</w:t>
            </w:r>
            <w:r w:rsidR="00992EE5">
              <w:rPr>
                <w:sz w:val="20"/>
                <w:szCs w:val="20"/>
              </w:rPr>
              <w:t xml:space="preserve"> and firmly push upwards so that the swab tip is visible in the top hole. </w:t>
            </w:r>
          </w:p>
        </w:tc>
        <w:tc>
          <w:tcPr>
            <w:tcW w:w="1472" w:type="dxa"/>
          </w:tcPr>
          <w:p w14:paraId="795F2A32" w14:textId="77777777" w:rsidR="00B931A7" w:rsidRPr="00CE2D51" w:rsidRDefault="00B931A7" w:rsidP="002D5DFC">
            <w:pPr>
              <w:jc w:val="center"/>
              <w:rPr>
                <w:sz w:val="20"/>
              </w:rPr>
            </w:pPr>
          </w:p>
        </w:tc>
        <w:tc>
          <w:tcPr>
            <w:tcW w:w="2942" w:type="dxa"/>
          </w:tcPr>
          <w:p w14:paraId="52E2AB50" w14:textId="77777777" w:rsidR="00B931A7" w:rsidRPr="00CE2D51" w:rsidRDefault="00B931A7" w:rsidP="002D5DFC">
            <w:pPr>
              <w:jc w:val="center"/>
              <w:rPr>
                <w:sz w:val="20"/>
              </w:rPr>
            </w:pPr>
          </w:p>
        </w:tc>
      </w:tr>
      <w:tr w:rsidR="00B931A7" w:rsidRPr="00CE2D51" w14:paraId="5173520E" w14:textId="77777777" w:rsidTr="0073308A">
        <w:tc>
          <w:tcPr>
            <w:tcW w:w="4936" w:type="dxa"/>
          </w:tcPr>
          <w:p w14:paraId="22C08125" w14:textId="3270233A" w:rsidR="00B931A7" w:rsidRPr="00CE2D51" w:rsidRDefault="00992EE5" w:rsidP="00992EE5">
            <w:pPr>
              <w:pStyle w:val="ListParagraph"/>
              <w:widowControl/>
              <w:numPr>
                <w:ilvl w:val="0"/>
                <w:numId w:val="19"/>
              </w:numPr>
              <w:autoSpaceDE/>
              <w:autoSpaceDN/>
              <w:spacing w:before="0"/>
              <w:contextualSpacing/>
              <w:rPr>
                <w:sz w:val="20"/>
                <w:szCs w:val="20"/>
              </w:rPr>
            </w:pPr>
            <w:r>
              <w:rPr>
                <w:sz w:val="20"/>
                <w:szCs w:val="20"/>
              </w:rPr>
              <w:t xml:space="preserve">Rotate (twirl) swab shaft 3 times </w:t>
            </w:r>
            <w:r w:rsidRPr="00992EE5">
              <w:rPr>
                <w:b/>
                <w:bCs/>
                <w:sz w:val="20"/>
                <w:szCs w:val="20"/>
              </w:rPr>
              <w:t>clockwise</w:t>
            </w:r>
            <w:r>
              <w:rPr>
                <w:sz w:val="20"/>
                <w:szCs w:val="20"/>
              </w:rPr>
              <w:t xml:space="preserve"> (to the right)</w:t>
            </w:r>
            <w:r w:rsidR="00A94162">
              <w:rPr>
                <w:sz w:val="20"/>
                <w:szCs w:val="20"/>
              </w:rPr>
              <w:t xml:space="preserve">. Do not remove swab. </w:t>
            </w:r>
          </w:p>
        </w:tc>
        <w:tc>
          <w:tcPr>
            <w:tcW w:w="1472" w:type="dxa"/>
          </w:tcPr>
          <w:p w14:paraId="4E27383D" w14:textId="77777777" w:rsidR="00B931A7" w:rsidRPr="00CE2D51" w:rsidRDefault="00B931A7" w:rsidP="002D5DFC">
            <w:pPr>
              <w:jc w:val="center"/>
              <w:rPr>
                <w:sz w:val="20"/>
              </w:rPr>
            </w:pPr>
          </w:p>
        </w:tc>
        <w:tc>
          <w:tcPr>
            <w:tcW w:w="2942" w:type="dxa"/>
          </w:tcPr>
          <w:p w14:paraId="51A56728" w14:textId="77777777" w:rsidR="00B931A7" w:rsidRPr="00CE2D51" w:rsidRDefault="00B931A7" w:rsidP="002D5DFC">
            <w:pPr>
              <w:jc w:val="center"/>
              <w:rPr>
                <w:sz w:val="20"/>
              </w:rPr>
            </w:pPr>
          </w:p>
        </w:tc>
      </w:tr>
      <w:tr w:rsidR="00B931A7" w:rsidRPr="00CE2D51" w14:paraId="160E6C95" w14:textId="77777777" w:rsidTr="0073308A">
        <w:tc>
          <w:tcPr>
            <w:tcW w:w="4936" w:type="dxa"/>
          </w:tcPr>
          <w:p w14:paraId="501FCBD6" w14:textId="0FF9B7B1" w:rsidR="00B931A7" w:rsidRPr="00CE2D51" w:rsidRDefault="00A94162" w:rsidP="00A94162">
            <w:pPr>
              <w:pStyle w:val="ListParagraph"/>
              <w:widowControl/>
              <w:numPr>
                <w:ilvl w:val="0"/>
                <w:numId w:val="19"/>
              </w:numPr>
              <w:autoSpaceDE/>
              <w:autoSpaceDN/>
              <w:spacing w:before="0"/>
              <w:contextualSpacing/>
              <w:rPr>
                <w:sz w:val="20"/>
                <w:szCs w:val="20"/>
              </w:rPr>
            </w:pPr>
            <w:r>
              <w:rPr>
                <w:sz w:val="20"/>
                <w:szCs w:val="20"/>
              </w:rPr>
              <w:t>Peel off adhesive line from the right edge of the test card, close and securely seal the card</w:t>
            </w:r>
          </w:p>
        </w:tc>
        <w:tc>
          <w:tcPr>
            <w:tcW w:w="1472" w:type="dxa"/>
          </w:tcPr>
          <w:p w14:paraId="6EDBA808" w14:textId="77777777" w:rsidR="00B931A7" w:rsidRPr="00CE2D51" w:rsidRDefault="00B931A7" w:rsidP="002D5DFC">
            <w:pPr>
              <w:jc w:val="center"/>
              <w:rPr>
                <w:sz w:val="20"/>
              </w:rPr>
            </w:pPr>
          </w:p>
        </w:tc>
        <w:tc>
          <w:tcPr>
            <w:tcW w:w="2942" w:type="dxa"/>
          </w:tcPr>
          <w:p w14:paraId="7BCA2C32" w14:textId="77777777" w:rsidR="00B931A7" w:rsidRPr="00CE2D51" w:rsidRDefault="00B931A7" w:rsidP="002D5DFC">
            <w:pPr>
              <w:jc w:val="center"/>
              <w:rPr>
                <w:sz w:val="20"/>
              </w:rPr>
            </w:pPr>
          </w:p>
        </w:tc>
      </w:tr>
      <w:tr w:rsidR="00B931A7" w:rsidRPr="00CE2D51" w14:paraId="7FD38BBE" w14:textId="77777777" w:rsidTr="0073308A">
        <w:tc>
          <w:tcPr>
            <w:tcW w:w="4936" w:type="dxa"/>
          </w:tcPr>
          <w:p w14:paraId="1EBB9B68" w14:textId="77777777" w:rsidR="00B931A7" w:rsidRDefault="00FC4CF9" w:rsidP="00992EE5">
            <w:pPr>
              <w:pStyle w:val="ListParagraph"/>
              <w:widowControl/>
              <w:numPr>
                <w:ilvl w:val="0"/>
                <w:numId w:val="19"/>
              </w:numPr>
              <w:autoSpaceDE/>
              <w:autoSpaceDN/>
              <w:spacing w:before="0"/>
              <w:contextualSpacing/>
              <w:rPr>
                <w:sz w:val="20"/>
                <w:szCs w:val="20"/>
              </w:rPr>
            </w:pPr>
            <w:r w:rsidRPr="00FC4CF9">
              <w:rPr>
                <w:b/>
                <w:bCs/>
                <w:sz w:val="20"/>
                <w:szCs w:val="20"/>
              </w:rPr>
              <w:t>Read result</w:t>
            </w:r>
            <w:r>
              <w:rPr>
                <w:sz w:val="20"/>
                <w:szCs w:val="20"/>
              </w:rPr>
              <w:t xml:space="preserve"> in the window </w:t>
            </w:r>
            <w:r w:rsidRPr="00FC4CF9">
              <w:rPr>
                <w:b/>
                <w:bCs/>
                <w:sz w:val="20"/>
                <w:szCs w:val="20"/>
              </w:rPr>
              <w:t>15 minutes after</w:t>
            </w:r>
            <w:r>
              <w:rPr>
                <w:sz w:val="20"/>
                <w:szCs w:val="20"/>
              </w:rPr>
              <w:t xml:space="preserve"> closing the card. </w:t>
            </w:r>
          </w:p>
          <w:p w14:paraId="426851B1" w14:textId="34561FD3" w:rsidR="00FC4CF9" w:rsidRPr="00CE2D51" w:rsidRDefault="00FC4CF9" w:rsidP="00FC4CF9">
            <w:pPr>
              <w:pStyle w:val="ListParagraph"/>
              <w:widowControl/>
              <w:autoSpaceDE/>
              <w:autoSpaceDN/>
              <w:spacing w:before="0"/>
              <w:ind w:left="720" w:firstLine="0"/>
              <w:contextualSpacing/>
              <w:rPr>
                <w:sz w:val="20"/>
                <w:szCs w:val="20"/>
              </w:rPr>
            </w:pPr>
            <w:r>
              <w:rPr>
                <w:b/>
                <w:bCs/>
                <w:sz w:val="20"/>
                <w:szCs w:val="20"/>
              </w:rPr>
              <w:t>*</w:t>
            </w:r>
            <w:r w:rsidRPr="00FC4CF9">
              <w:rPr>
                <w:sz w:val="20"/>
                <w:szCs w:val="20"/>
              </w:rPr>
              <w:t>Result should not be read after 30 mins</w:t>
            </w:r>
          </w:p>
        </w:tc>
        <w:tc>
          <w:tcPr>
            <w:tcW w:w="1472" w:type="dxa"/>
          </w:tcPr>
          <w:p w14:paraId="3712CAAB" w14:textId="77777777" w:rsidR="00B931A7" w:rsidRPr="00CE2D51" w:rsidRDefault="00B931A7" w:rsidP="002D5DFC">
            <w:pPr>
              <w:jc w:val="center"/>
              <w:rPr>
                <w:sz w:val="20"/>
              </w:rPr>
            </w:pPr>
          </w:p>
        </w:tc>
        <w:tc>
          <w:tcPr>
            <w:tcW w:w="2942" w:type="dxa"/>
          </w:tcPr>
          <w:p w14:paraId="66F5D404" w14:textId="77777777" w:rsidR="00B931A7" w:rsidRPr="00CE2D51" w:rsidRDefault="00B931A7" w:rsidP="002D5DFC">
            <w:pPr>
              <w:jc w:val="center"/>
              <w:rPr>
                <w:sz w:val="20"/>
              </w:rPr>
            </w:pPr>
          </w:p>
        </w:tc>
      </w:tr>
      <w:tr w:rsidR="00B931A7" w:rsidRPr="00CE2D51" w14:paraId="27A6D56D" w14:textId="77777777" w:rsidTr="0073308A">
        <w:tc>
          <w:tcPr>
            <w:tcW w:w="4936" w:type="dxa"/>
          </w:tcPr>
          <w:p w14:paraId="320A1A93" w14:textId="77777777" w:rsidR="00FC4CF9" w:rsidRDefault="00FC4CF9" w:rsidP="00FC4CF9">
            <w:pPr>
              <w:pStyle w:val="ListParagraph"/>
              <w:widowControl/>
              <w:numPr>
                <w:ilvl w:val="0"/>
                <w:numId w:val="19"/>
              </w:numPr>
              <w:autoSpaceDE/>
              <w:autoSpaceDN/>
              <w:spacing w:before="0"/>
              <w:contextualSpacing/>
              <w:rPr>
                <w:sz w:val="20"/>
                <w:szCs w:val="20"/>
              </w:rPr>
            </w:pPr>
            <w:r>
              <w:rPr>
                <w:sz w:val="20"/>
                <w:szCs w:val="20"/>
              </w:rPr>
              <w:lastRenderedPageBreak/>
              <w:t xml:space="preserve">Interpret </w:t>
            </w:r>
            <w:proofErr w:type="gramStart"/>
            <w:r>
              <w:rPr>
                <w:sz w:val="20"/>
                <w:szCs w:val="20"/>
              </w:rPr>
              <w:t>result</w:t>
            </w:r>
            <w:proofErr w:type="gramEnd"/>
          </w:p>
          <w:p w14:paraId="7C40040E" w14:textId="77777777" w:rsidR="00FC4CF9" w:rsidRDefault="00865457" w:rsidP="00FC4CF9">
            <w:pPr>
              <w:pStyle w:val="ListParagraph"/>
              <w:widowControl/>
              <w:numPr>
                <w:ilvl w:val="0"/>
                <w:numId w:val="23"/>
              </w:numPr>
              <w:autoSpaceDE/>
              <w:autoSpaceDN/>
              <w:spacing w:before="0"/>
              <w:contextualSpacing/>
              <w:rPr>
                <w:sz w:val="20"/>
                <w:szCs w:val="20"/>
              </w:rPr>
            </w:pPr>
            <w:r>
              <w:rPr>
                <w:sz w:val="20"/>
                <w:szCs w:val="20"/>
              </w:rPr>
              <w:t>Negative: a single pink/purple Control Line in the top half of the window</w:t>
            </w:r>
          </w:p>
          <w:p w14:paraId="71A5069C" w14:textId="12D2FC6F" w:rsidR="00EC1446" w:rsidRPr="00FC4CF9" w:rsidRDefault="00EC1446" w:rsidP="00FC4CF9">
            <w:pPr>
              <w:pStyle w:val="ListParagraph"/>
              <w:widowControl/>
              <w:numPr>
                <w:ilvl w:val="0"/>
                <w:numId w:val="23"/>
              </w:numPr>
              <w:autoSpaceDE/>
              <w:autoSpaceDN/>
              <w:spacing w:before="0"/>
              <w:contextualSpacing/>
              <w:rPr>
                <w:sz w:val="20"/>
                <w:szCs w:val="20"/>
              </w:rPr>
            </w:pPr>
            <w:r>
              <w:rPr>
                <w:sz w:val="20"/>
                <w:szCs w:val="20"/>
              </w:rPr>
              <w:t>Positive: two pink/purple lines</w:t>
            </w:r>
          </w:p>
        </w:tc>
        <w:tc>
          <w:tcPr>
            <w:tcW w:w="1472" w:type="dxa"/>
          </w:tcPr>
          <w:p w14:paraId="62FB81FC" w14:textId="77777777" w:rsidR="00B931A7" w:rsidRPr="00CE2D51" w:rsidRDefault="00B931A7" w:rsidP="002D5DFC">
            <w:pPr>
              <w:jc w:val="center"/>
              <w:rPr>
                <w:sz w:val="20"/>
              </w:rPr>
            </w:pPr>
          </w:p>
        </w:tc>
        <w:tc>
          <w:tcPr>
            <w:tcW w:w="2942" w:type="dxa"/>
          </w:tcPr>
          <w:p w14:paraId="65B68F5D" w14:textId="77777777" w:rsidR="00B931A7" w:rsidRPr="00CE2D51" w:rsidRDefault="00B931A7" w:rsidP="002D5DFC">
            <w:pPr>
              <w:jc w:val="center"/>
              <w:rPr>
                <w:sz w:val="20"/>
              </w:rPr>
            </w:pPr>
          </w:p>
        </w:tc>
      </w:tr>
      <w:tr w:rsidR="00B931A7" w:rsidRPr="00CE2D51" w14:paraId="68C4D38B" w14:textId="77777777" w:rsidTr="0073308A">
        <w:tc>
          <w:tcPr>
            <w:tcW w:w="4936" w:type="dxa"/>
          </w:tcPr>
          <w:p w14:paraId="762C8268" w14:textId="67020493" w:rsidR="00B931A7" w:rsidRPr="00CE2D51" w:rsidRDefault="00EC1446" w:rsidP="00992EE5">
            <w:pPr>
              <w:pStyle w:val="ListParagraph"/>
              <w:widowControl/>
              <w:numPr>
                <w:ilvl w:val="0"/>
                <w:numId w:val="19"/>
              </w:numPr>
              <w:autoSpaceDE/>
              <w:autoSpaceDN/>
              <w:spacing w:before="0"/>
              <w:contextualSpacing/>
              <w:rPr>
                <w:sz w:val="20"/>
                <w:szCs w:val="20"/>
              </w:rPr>
            </w:pPr>
            <w:r>
              <w:rPr>
                <w:sz w:val="20"/>
                <w:szCs w:val="20"/>
              </w:rPr>
              <w:t>Record result and discard used BinaxNOW COVID-19 Ag Card in biohazard container</w:t>
            </w:r>
          </w:p>
        </w:tc>
        <w:tc>
          <w:tcPr>
            <w:tcW w:w="1472" w:type="dxa"/>
          </w:tcPr>
          <w:p w14:paraId="2493D6E1" w14:textId="77777777" w:rsidR="00B931A7" w:rsidRPr="00CE2D51" w:rsidRDefault="00B931A7" w:rsidP="002D5DFC">
            <w:pPr>
              <w:jc w:val="center"/>
              <w:rPr>
                <w:sz w:val="20"/>
              </w:rPr>
            </w:pPr>
          </w:p>
        </w:tc>
        <w:tc>
          <w:tcPr>
            <w:tcW w:w="2942" w:type="dxa"/>
          </w:tcPr>
          <w:p w14:paraId="56A73C65" w14:textId="77777777" w:rsidR="00B931A7" w:rsidRPr="00CE2D51" w:rsidRDefault="00B931A7" w:rsidP="002D5DFC">
            <w:pPr>
              <w:jc w:val="center"/>
              <w:rPr>
                <w:sz w:val="20"/>
              </w:rPr>
            </w:pPr>
          </w:p>
        </w:tc>
      </w:tr>
      <w:tr w:rsidR="00EC1446" w:rsidRPr="00CE2D51" w14:paraId="79B40925" w14:textId="77777777" w:rsidTr="0073308A">
        <w:tc>
          <w:tcPr>
            <w:tcW w:w="4936" w:type="dxa"/>
          </w:tcPr>
          <w:p w14:paraId="126D3C02" w14:textId="4C1F2FCA" w:rsidR="00EC1446" w:rsidRDefault="00EC1446" w:rsidP="00992EE5">
            <w:pPr>
              <w:pStyle w:val="ListParagraph"/>
              <w:widowControl/>
              <w:numPr>
                <w:ilvl w:val="0"/>
                <w:numId w:val="19"/>
              </w:numPr>
              <w:autoSpaceDE/>
              <w:autoSpaceDN/>
              <w:spacing w:before="0"/>
              <w:contextualSpacing/>
              <w:rPr>
                <w:sz w:val="20"/>
                <w:szCs w:val="20"/>
              </w:rPr>
            </w:pPr>
            <w:r>
              <w:rPr>
                <w:sz w:val="20"/>
                <w:szCs w:val="20"/>
              </w:rPr>
              <w:t>Perform hand hygiene</w:t>
            </w:r>
          </w:p>
        </w:tc>
        <w:tc>
          <w:tcPr>
            <w:tcW w:w="1472" w:type="dxa"/>
          </w:tcPr>
          <w:p w14:paraId="03A3DA4B" w14:textId="77777777" w:rsidR="00EC1446" w:rsidRPr="00CE2D51" w:rsidRDefault="00EC1446" w:rsidP="002D5DFC">
            <w:pPr>
              <w:jc w:val="center"/>
              <w:rPr>
                <w:sz w:val="20"/>
              </w:rPr>
            </w:pPr>
          </w:p>
        </w:tc>
        <w:tc>
          <w:tcPr>
            <w:tcW w:w="2942" w:type="dxa"/>
          </w:tcPr>
          <w:p w14:paraId="3FFA2040" w14:textId="77777777" w:rsidR="00EC1446" w:rsidRPr="00CE2D51" w:rsidRDefault="00EC1446" w:rsidP="002D5DFC">
            <w:pPr>
              <w:jc w:val="center"/>
              <w:rPr>
                <w:sz w:val="20"/>
              </w:rPr>
            </w:pPr>
          </w:p>
        </w:tc>
      </w:tr>
    </w:tbl>
    <w:p w14:paraId="5D0DA573" w14:textId="77777777" w:rsidR="00B931A7" w:rsidRPr="00CE2D51" w:rsidRDefault="00B931A7" w:rsidP="00B931A7">
      <w:pPr>
        <w:rPr>
          <w:sz w:val="20"/>
        </w:rPr>
      </w:pPr>
    </w:p>
    <w:p w14:paraId="6F910770" w14:textId="77777777" w:rsidR="00B931A7" w:rsidRPr="00CE2D51" w:rsidRDefault="00B931A7" w:rsidP="00B931A7">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29D74BA6" w14:textId="77777777" w:rsidR="00B931A7" w:rsidRPr="00CE2D51" w:rsidRDefault="00B931A7" w:rsidP="00B931A7">
      <w:pPr>
        <w:rPr>
          <w:sz w:val="20"/>
        </w:rPr>
      </w:pPr>
    </w:p>
    <w:p w14:paraId="437DF1CD" w14:textId="77777777" w:rsidR="00B931A7" w:rsidRDefault="00B931A7" w:rsidP="00B931A7">
      <w:pPr>
        <w:rPr>
          <w:sz w:val="20"/>
        </w:rPr>
      </w:pPr>
      <w:r w:rsidRPr="00CE2D51">
        <w:rPr>
          <w:sz w:val="20"/>
        </w:rPr>
        <w:t>EMPLOYEE’s NAME (PRINT): _________________________________</w:t>
      </w:r>
    </w:p>
    <w:p w14:paraId="51B21EC9" w14:textId="77777777" w:rsidR="00B931A7" w:rsidRDefault="00B931A7" w:rsidP="00B931A7">
      <w:pPr>
        <w:rPr>
          <w:sz w:val="20"/>
        </w:rPr>
      </w:pPr>
    </w:p>
    <w:p w14:paraId="3953F2A4" w14:textId="77777777" w:rsidR="00B931A7" w:rsidRPr="00CE2D51" w:rsidRDefault="00B931A7" w:rsidP="00B931A7">
      <w:pPr>
        <w:rPr>
          <w:sz w:val="20"/>
        </w:rPr>
      </w:pPr>
      <w:r w:rsidRPr="00CE2D51">
        <w:rPr>
          <w:sz w:val="20"/>
        </w:rPr>
        <w:t>EMPLOYEE’S SIGNATURE: __________________________________</w:t>
      </w:r>
    </w:p>
    <w:p w14:paraId="64904D73" w14:textId="77777777" w:rsidR="00B931A7" w:rsidRDefault="00B931A7" w:rsidP="00B931A7">
      <w:pPr>
        <w:rPr>
          <w:sz w:val="20"/>
        </w:rPr>
      </w:pPr>
    </w:p>
    <w:p w14:paraId="0EF826BF" w14:textId="77777777" w:rsidR="00B931A7" w:rsidRPr="00CE2D51" w:rsidRDefault="00B931A7" w:rsidP="00B931A7">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60F32B6D" w14:textId="77777777" w:rsidR="00B931A7" w:rsidRDefault="00B931A7" w:rsidP="00B931A7">
      <w:pPr>
        <w:rPr>
          <w:sz w:val="20"/>
        </w:rPr>
      </w:pPr>
    </w:p>
    <w:p w14:paraId="6BD5DDB8" w14:textId="63793165" w:rsidR="00B931A7" w:rsidRPr="00CE2D51" w:rsidRDefault="00B931A7" w:rsidP="00B931A7">
      <w:pPr>
        <w:rPr>
          <w:sz w:val="20"/>
        </w:rPr>
      </w:pPr>
    </w:p>
    <w:p w14:paraId="06A7D5FB" w14:textId="77777777" w:rsidR="00B931A7" w:rsidRDefault="00B931A7" w:rsidP="00B931A7"/>
    <w:p w14:paraId="122AF664" w14:textId="77777777" w:rsidR="00151D92" w:rsidRDefault="00151D92" w:rsidP="00151D92">
      <w:pPr>
        <w:jc w:val="center"/>
        <w:rPr>
          <w:b/>
          <w:bCs/>
          <w:szCs w:val="24"/>
        </w:rPr>
      </w:pPr>
    </w:p>
    <w:p w14:paraId="1664FFD0" w14:textId="77777777" w:rsidR="00151D92" w:rsidRDefault="00151D92" w:rsidP="00151D92">
      <w:pPr>
        <w:jc w:val="center"/>
        <w:rPr>
          <w:b/>
          <w:bCs/>
          <w:szCs w:val="24"/>
        </w:rPr>
      </w:pPr>
    </w:p>
    <w:p w14:paraId="6342EFD4" w14:textId="77777777" w:rsidR="00151D92" w:rsidRDefault="00151D92" w:rsidP="00151D92">
      <w:pPr>
        <w:jc w:val="center"/>
        <w:rPr>
          <w:b/>
          <w:bCs/>
          <w:szCs w:val="24"/>
        </w:rPr>
      </w:pPr>
    </w:p>
    <w:p w14:paraId="49249EB3" w14:textId="77777777" w:rsidR="00151D92" w:rsidRDefault="00151D92" w:rsidP="00151D92">
      <w:pPr>
        <w:jc w:val="center"/>
        <w:rPr>
          <w:b/>
          <w:bCs/>
          <w:szCs w:val="24"/>
        </w:rPr>
      </w:pPr>
    </w:p>
    <w:p w14:paraId="33A28A8A" w14:textId="77777777" w:rsidR="00151D92" w:rsidRDefault="00151D92" w:rsidP="00151D92">
      <w:pPr>
        <w:jc w:val="center"/>
        <w:rPr>
          <w:b/>
          <w:bCs/>
          <w:szCs w:val="24"/>
        </w:rPr>
      </w:pPr>
    </w:p>
    <w:p w14:paraId="6DE549EA" w14:textId="77777777" w:rsidR="00151D92" w:rsidRDefault="00151D92" w:rsidP="00151D92">
      <w:pPr>
        <w:jc w:val="center"/>
        <w:rPr>
          <w:b/>
          <w:bCs/>
          <w:szCs w:val="24"/>
        </w:rPr>
      </w:pPr>
    </w:p>
    <w:p w14:paraId="2455AEDE" w14:textId="77777777" w:rsidR="00151D92" w:rsidRDefault="00151D92" w:rsidP="00151D92">
      <w:pPr>
        <w:jc w:val="center"/>
        <w:rPr>
          <w:b/>
          <w:bCs/>
          <w:szCs w:val="24"/>
        </w:rPr>
      </w:pPr>
    </w:p>
    <w:p w14:paraId="6A9D98C8" w14:textId="77777777" w:rsidR="00151D92" w:rsidRDefault="00151D92" w:rsidP="00151D92">
      <w:pPr>
        <w:jc w:val="center"/>
        <w:rPr>
          <w:b/>
          <w:bCs/>
          <w:szCs w:val="24"/>
        </w:rPr>
      </w:pPr>
    </w:p>
    <w:p w14:paraId="515D5BCB" w14:textId="77777777" w:rsidR="00151D92" w:rsidRDefault="00151D92" w:rsidP="00151D92">
      <w:pPr>
        <w:jc w:val="center"/>
        <w:rPr>
          <w:b/>
          <w:bCs/>
          <w:szCs w:val="24"/>
        </w:rPr>
      </w:pPr>
    </w:p>
    <w:p w14:paraId="1883BC74" w14:textId="77777777" w:rsidR="00151D92" w:rsidRDefault="00151D92" w:rsidP="00151D92">
      <w:pPr>
        <w:jc w:val="center"/>
        <w:rPr>
          <w:b/>
          <w:bCs/>
          <w:szCs w:val="24"/>
        </w:rPr>
      </w:pPr>
    </w:p>
    <w:p w14:paraId="32874F45" w14:textId="77777777" w:rsidR="00151D92" w:rsidRDefault="00151D92" w:rsidP="00151D92">
      <w:pPr>
        <w:jc w:val="center"/>
        <w:rPr>
          <w:b/>
          <w:bCs/>
          <w:szCs w:val="24"/>
        </w:rPr>
      </w:pPr>
    </w:p>
    <w:p w14:paraId="629497C2" w14:textId="77777777" w:rsidR="00151D92" w:rsidRDefault="00151D92" w:rsidP="00151D92">
      <w:pPr>
        <w:jc w:val="center"/>
        <w:rPr>
          <w:b/>
          <w:bCs/>
          <w:szCs w:val="24"/>
        </w:rPr>
      </w:pPr>
    </w:p>
    <w:p w14:paraId="78A33C03" w14:textId="77777777" w:rsidR="00151D92" w:rsidRDefault="00151D92" w:rsidP="00151D92">
      <w:pPr>
        <w:jc w:val="center"/>
        <w:rPr>
          <w:b/>
          <w:bCs/>
          <w:szCs w:val="24"/>
        </w:rPr>
      </w:pPr>
    </w:p>
    <w:p w14:paraId="6D9FB0B2" w14:textId="5E9E5432" w:rsidR="00151D92" w:rsidRDefault="00151D92" w:rsidP="00151D92">
      <w:pPr>
        <w:jc w:val="center"/>
        <w:rPr>
          <w:b/>
          <w:bCs/>
          <w:szCs w:val="24"/>
        </w:rPr>
      </w:pPr>
    </w:p>
    <w:p w14:paraId="7B10E165" w14:textId="51A3DAB9" w:rsidR="000507B4" w:rsidRDefault="000507B4" w:rsidP="00151D92">
      <w:pPr>
        <w:jc w:val="center"/>
        <w:rPr>
          <w:b/>
          <w:bCs/>
          <w:szCs w:val="24"/>
        </w:rPr>
      </w:pPr>
    </w:p>
    <w:p w14:paraId="160ACEF1" w14:textId="37B19DF6" w:rsidR="000507B4" w:rsidRDefault="000507B4" w:rsidP="00151D92">
      <w:pPr>
        <w:jc w:val="center"/>
        <w:rPr>
          <w:b/>
          <w:bCs/>
          <w:szCs w:val="24"/>
        </w:rPr>
      </w:pPr>
    </w:p>
    <w:p w14:paraId="3405B8DD" w14:textId="5A91CF99" w:rsidR="000507B4" w:rsidRDefault="000507B4" w:rsidP="00151D92">
      <w:pPr>
        <w:jc w:val="center"/>
        <w:rPr>
          <w:b/>
          <w:bCs/>
          <w:szCs w:val="24"/>
        </w:rPr>
      </w:pPr>
    </w:p>
    <w:p w14:paraId="26D60E34" w14:textId="7CEBB0C3" w:rsidR="000507B4" w:rsidRDefault="000507B4" w:rsidP="00151D92">
      <w:pPr>
        <w:jc w:val="center"/>
        <w:rPr>
          <w:b/>
          <w:bCs/>
          <w:szCs w:val="24"/>
        </w:rPr>
      </w:pPr>
    </w:p>
    <w:p w14:paraId="78E91ACD" w14:textId="21B63551" w:rsidR="000507B4" w:rsidRDefault="000507B4" w:rsidP="00151D92">
      <w:pPr>
        <w:jc w:val="center"/>
        <w:rPr>
          <w:b/>
          <w:bCs/>
          <w:szCs w:val="24"/>
        </w:rPr>
      </w:pPr>
    </w:p>
    <w:p w14:paraId="66282E3A" w14:textId="2E82640D" w:rsidR="000507B4" w:rsidRDefault="000507B4" w:rsidP="00151D92">
      <w:pPr>
        <w:jc w:val="center"/>
        <w:rPr>
          <w:b/>
          <w:bCs/>
          <w:szCs w:val="24"/>
        </w:rPr>
      </w:pPr>
    </w:p>
    <w:p w14:paraId="5B451FA9" w14:textId="05DC878A" w:rsidR="000507B4" w:rsidRDefault="000507B4" w:rsidP="00151D92">
      <w:pPr>
        <w:jc w:val="center"/>
        <w:rPr>
          <w:b/>
          <w:bCs/>
          <w:szCs w:val="24"/>
        </w:rPr>
      </w:pPr>
    </w:p>
    <w:p w14:paraId="7848773F" w14:textId="0F139BFC" w:rsidR="000507B4" w:rsidRDefault="000507B4" w:rsidP="00151D92">
      <w:pPr>
        <w:jc w:val="center"/>
        <w:rPr>
          <w:b/>
          <w:bCs/>
          <w:szCs w:val="24"/>
        </w:rPr>
      </w:pPr>
    </w:p>
    <w:p w14:paraId="7E53BBD4" w14:textId="6D59B770" w:rsidR="000507B4" w:rsidRDefault="000507B4" w:rsidP="00151D92">
      <w:pPr>
        <w:jc w:val="center"/>
        <w:rPr>
          <w:b/>
          <w:bCs/>
          <w:szCs w:val="24"/>
        </w:rPr>
      </w:pPr>
    </w:p>
    <w:p w14:paraId="25DF349B" w14:textId="7EF1EDF4" w:rsidR="000507B4" w:rsidRDefault="000507B4" w:rsidP="00151D92">
      <w:pPr>
        <w:jc w:val="center"/>
        <w:rPr>
          <w:b/>
          <w:bCs/>
          <w:szCs w:val="24"/>
        </w:rPr>
      </w:pPr>
    </w:p>
    <w:p w14:paraId="2242AD11" w14:textId="72F62FBA" w:rsidR="000507B4" w:rsidRDefault="000507B4" w:rsidP="00151D92">
      <w:pPr>
        <w:jc w:val="center"/>
        <w:rPr>
          <w:b/>
          <w:bCs/>
          <w:szCs w:val="24"/>
        </w:rPr>
      </w:pPr>
    </w:p>
    <w:p w14:paraId="6991E881" w14:textId="1D919979" w:rsidR="000507B4" w:rsidRDefault="000507B4" w:rsidP="00151D92">
      <w:pPr>
        <w:jc w:val="center"/>
        <w:rPr>
          <w:b/>
          <w:bCs/>
          <w:szCs w:val="24"/>
        </w:rPr>
      </w:pPr>
    </w:p>
    <w:p w14:paraId="23FD9BFC" w14:textId="77777777" w:rsidR="00151D92" w:rsidRDefault="00151D92" w:rsidP="000F6323">
      <w:pPr>
        <w:rPr>
          <w:b/>
          <w:bCs/>
          <w:szCs w:val="24"/>
        </w:rPr>
      </w:pPr>
    </w:p>
    <w:p w14:paraId="20C515E0" w14:textId="77777777" w:rsidR="00151D92" w:rsidRDefault="00151D92" w:rsidP="00151D92">
      <w:pPr>
        <w:jc w:val="center"/>
        <w:rPr>
          <w:b/>
          <w:bCs/>
          <w:szCs w:val="24"/>
        </w:rPr>
      </w:pPr>
    </w:p>
    <w:p w14:paraId="401904F2" w14:textId="77777777" w:rsidR="00151D92" w:rsidRDefault="00151D92" w:rsidP="00151D92">
      <w:pPr>
        <w:jc w:val="center"/>
        <w:rPr>
          <w:b/>
          <w:bCs/>
          <w:szCs w:val="24"/>
        </w:rPr>
      </w:pPr>
      <w:r w:rsidRPr="001C5E8F">
        <w:rPr>
          <w:b/>
          <w:bCs/>
          <w:szCs w:val="24"/>
        </w:rPr>
        <w:lastRenderedPageBreak/>
        <w:t>COMPETENCY: Collecting and Analyzing SARS-CoV-2 Specimen Using the</w:t>
      </w:r>
      <w:r>
        <w:rPr>
          <w:b/>
          <w:bCs/>
          <w:szCs w:val="24"/>
        </w:rPr>
        <w:t xml:space="preserve"> </w:t>
      </w:r>
    </w:p>
    <w:p w14:paraId="71943B41" w14:textId="716D0C50" w:rsidR="00151D92" w:rsidRPr="001C5E8F" w:rsidRDefault="00151D92" w:rsidP="00151D92">
      <w:pPr>
        <w:jc w:val="center"/>
        <w:rPr>
          <w:b/>
          <w:bCs/>
          <w:szCs w:val="24"/>
        </w:rPr>
      </w:pPr>
      <w:r>
        <w:rPr>
          <w:b/>
          <w:bCs/>
          <w:szCs w:val="24"/>
        </w:rPr>
        <w:t>Sofia/Sofia 2</w:t>
      </w:r>
      <w:r w:rsidRPr="001C5E8F">
        <w:rPr>
          <w:b/>
          <w:bCs/>
          <w:szCs w:val="24"/>
        </w:rPr>
        <w:t xml:space="preserve"> System</w:t>
      </w:r>
    </w:p>
    <w:p w14:paraId="5EB21BBB" w14:textId="77777777" w:rsidR="00151D92" w:rsidRDefault="00151D92" w:rsidP="00151D92">
      <w:pPr>
        <w:jc w:val="center"/>
        <w:rPr>
          <w:b/>
          <w:bCs/>
          <w:sz w:val="28"/>
          <w:szCs w:val="28"/>
        </w:rPr>
      </w:pPr>
    </w:p>
    <w:tbl>
      <w:tblPr>
        <w:tblStyle w:val="TableGrid"/>
        <w:tblW w:w="0" w:type="auto"/>
        <w:tblLook w:val="04A0" w:firstRow="1" w:lastRow="0" w:firstColumn="1" w:lastColumn="0" w:noHBand="0" w:noVBand="1"/>
      </w:tblPr>
      <w:tblGrid>
        <w:gridCol w:w="4931"/>
        <w:gridCol w:w="1472"/>
        <w:gridCol w:w="2947"/>
      </w:tblGrid>
      <w:tr w:rsidR="00151D92" w:rsidRPr="00CE2D51" w14:paraId="34BBF8C1" w14:textId="77777777" w:rsidTr="00DA1C8D">
        <w:tc>
          <w:tcPr>
            <w:tcW w:w="4931" w:type="dxa"/>
          </w:tcPr>
          <w:p w14:paraId="71DEBD28" w14:textId="77777777" w:rsidR="00151D92" w:rsidRPr="00CE2D51" w:rsidRDefault="00151D92" w:rsidP="00DA1C8D">
            <w:pPr>
              <w:jc w:val="center"/>
              <w:rPr>
                <w:b/>
                <w:bCs/>
                <w:sz w:val="20"/>
              </w:rPr>
            </w:pPr>
            <w:r w:rsidRPr="00CE2D51">
              <w:rPr>
                <w:b/>
                <w:bCs/>
                <w:sz w:val="20"/>
              </w:rPr>
              <w:t>TASKS</w:t>
            </w:r>
          </w:p>
        </w:tc>
        <w:tc>
          <w:tcPr>
            <w:tcW w:w="1472" w:type="dxa"/>
          </w:tcPr>
          <w:p w14:paraId="090B9AC6" w14:textId="77777777" w:rsidR="00151D92" w:rsidRPr="00CE2D51" w:rsidRDefault="00151D92" w:rsidP="00DA1C8D">
            <w:pPr>
              <w:jc w:val="center"/>
              <w:rPr>
                <w:b/>
                <w:bCs/>
                <w:sz w:val="20"/>
              </w:rPr>
            </w:pPr>
            <w:r w:rsidRPr="00CE2D51">
              <w:rPr>
                <w:b/>
                <w:bCs/>
                <w:sz w:val="20"/>
              </w:rPr>
              <w:t xml:space="preserve">TASK </w:t>
            </w:r>
          </w:p>
          <w:p w14:paraId="1D3D5F7F" w14:textId="77777777" w:rsidR="00151D92" w:rsidRPr="00CE2D51" w:rsidRDefault="00151D92" w:rsidP="00DA1C8D">
            <w:pPr>
              <w:jc w:val="center"/>
              <w:rPr>
                <w:b/>
                <w:bCs/>
                <w:sz w:val="20"/>
              </w:rPr>
            </w:pPr>
            <w:r w:rsidRPr="00CE2D51">
              <w:rPr>
                <w:b/>
                <w:bCs/>
                <w:sz w:val="20"/>
              </w:rPr>
              <w:t xml:space="preserve">COMPLETED </w:t>
            </w:r>
          </w:p>
          <w:p w14:paraId="56853C24" w14:textId="77777777" w:rsidR="00151D92" w:rsidRPr="00CE2D51" w:rsidRDefault="00151D92" w:rsidP="00DA1C8D">
            <w:pPr>
              <w:jc w:val="center"/>
              <w:rPr>
                <w:sz w:val="20"/>
              </w:rPr>
            </w:pPr>
            <w:r w:rsidRPr="00CE2D51">
              <w:rPr>
                <w:b/>
                <w:bCs/>
                <w:sz w:val="20"/>
              </w:rPr>
              <w:t>(YES/NO)</w:t>
            </w:r>
          </w:p>
        </w:tc>
        <w:tc>
          <w:tcPr>
            <w:tcW w:w="2947" w:type="dxa"/>
          </w:tcPr>
          <w:p w14:paraId="506102F9" w14:textId="77777777" w:rsidR="00151D92" w:rsidRPr="00CE2D51" w:rsidRDefault="00151D92" w:rsidP="00DA1C8D">
            <w:pPr>
              <w:jc w:val="center"/>
              <w:rPr>
                <w:sz w:val="20"/>
              </w:rPr>
            </w:pPr>
            <w:r w:rsidRPr="00CE2D51">
              <w:rPr>
                <w:b/>
                <w:bCs/>
                <w:sz w:val="20"/>
              </w:rPr>
              <w:t>COMMENTS</w:t>
            </w:r>
          </w:p>
        </w:tc>
      </w:tr>
      <w:tr w:rsidR="00151D92" w:rsidRPr="00CE2D51" w14:paraId="2799F07B" w14:textId="77777777" w:rsidTr="00DA1C8D">
        <w:tc>
          <w:tcPr>
            <w:tcW w:w="4931" w:type="dxa"/>
          </w:tcPr>
          <w:p w14:paraId="2A42C5FA"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Ensure clean work surface with adequate lighting</w:t>
            </w:r>
          </w:p>
        </w:tc>
        <w:tc>
          <w:tcPr>
            <w:tcW w:w="1472" w:type="dxa"/>
          </w:tcPr>
          <w:p w14:paraId="5EB1D4B2" w14:textId="77777777" w:rsidR="00151D92" w:rsidRPr="00CE2D51" w:rsidRDefault="00151D92" w:rsidP="00DA1C8D">
            <w:pPr>
              <w:jc w:val="center"/>
              <w:rPr>
                <w:sz w:val="20"/>
              </w:rPr>
            </w:pPr>
          </w:p>
        </w:tc>
        <w:tc>
          <w:tcPr>
            <w:tcW w:w="2947" w:type="dxa"/>
          </w:tcPr>
          <w:p w14:paraId="67399870" w14:textId="77777777" w:rsidR="00151D92" w:rsidRPr="00CE2D51" w:rsidRDefault="00151D92" w:rsidP="00DA1C8D">
            <w:pPr>
              <w:jc w:val="center"/>
              <w:rPr>
                <w:sz w:val="20"/>
              </w:rPr>
            </w:pPr>
          </w:p>
        </w:tc>
      </w:tr>
      <w:tr w:rsidR="00151D92" w:rsidRPr="00CE2D51" w14:paraId="524F15FC" w14:textId="77777777" w:rsidTr="00DA1C8D">
        <w:tc>
          <w:tcPr>
            <w:tcW w:w="4931" w:type="dxa"/>
          </w:tcPr>
          <w:p w14:paraId="57AB78D2"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 xml:space="preserve">Gather </w:t>
            </w:r>
            <w:proofErr w:type="gramStart"/>
            <w:r w:rsidRPr="00CE2D51">
              <w:rPr>
                <w:sz w:val="20"/>
                <w:szCs w:val="20"/>
              </w:rPr>
              <w:t>supplies</w:t>
            </w:r>
            <w:proofErr w:type="gramEnd"/>
          </w:p>
          <w:p w14:paraId="6846FDD5"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Pr>
                <w:sz w:val="20"/>
                <w:szCs w:val="20"/>
              </w:rPr>
              <w:t>Sofia 2 Analyzer</w:t>
            </w:r>
          </w:p>
          <w:p w14:paraId="0684C3A7" w14:textId="77777777" w:rsidR="00151D92" w:rsidRDefault="00151D92" w:rsidP="00DA1C8D">
            <w:pPr>
              <w:pStyle w:val="ListParagraph"/>
              <w:widowControl/>
              <w:numPr>
                <w:ilvl w:val="0"/>
                <w:numId w:val="26"/>
              </w:numPr>
              <w:autoSpaceDE/>
              <w:autoSpaceDN/>
              <w:spacing w:before="0"/>
              <w:contextualSpacing/>
              <w:rPr>
                <w:sz w:val="20"/>
                <w:szCs w:val="20"/>
              </w:rPr>
            </w:pPr>
            <w:r>
              <w:rPr>
                <w:sz w:val="20"/>
                <w:szCs w:val="20"/>
              </w:rPr>
              <w:t>Test Cassette</w:t>
            </w:r>
          </w:p>
          <w:p w14:paraId="2E528708" w14:textId="77777777" w:rsidR="00151D92" w:rsidRDefault="00151D92" w:rsidP="00DA1C8D">
            <w:pPr>
              <w:pStyle w:val="ListParagraph"/>
              <w:widowControl/>
              <w:numPr>
                <w:ilvl w:val="0"/>
                <w:numId w:val="26"/>
              </w:numPr>
              <w:autoSpaceDE/>
              <w:autoSpaceDN/>
              <w:spacing w:before="0"/>
              <w:contextualSpacing/>
              <w:rPr>
                <w:sz w:val="20"/>
                <w:szCs w:val="20"/>
              </w:rPr>
            </w:pPr>
            <w:r>
              <w:rPr>
                <w:sz w:val="20"/>
                <w:szCs w:val="20"/>
              </w:rPr>
              <w:t>Reagent tube</w:t>
            </w:r>
          </w:p>
          <w:p w14:paraId="2F12FB93"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Pr>
                <w:sz w:val="20"/>
                <w:szCs w:val="20"/>
              </w:rPr>
              <w:t>Reagent solution</w:t>
            </w:r>
          </w:p>
          <w:p w14:paraId="0649FCB0"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Swab stick</w:t>
            </w:r>
          </w:p>
          <w:p w14:paraId="5F6FADF3"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Biohazard waste container</w:t>
            </w:r>
          </w:p>
          <w:p w14:paraId="5A711E17"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PPEs (gown, gloves, N95 respirator, eye/face shield)</w:t>
            </w:r>
          </w:p>
          <w:p w14:paraId="409C37E4" w14:textId="77777777" w:rsidR="00151D92" w:rsidRPr="00CE2D51" w:rsidRDefault="00151D92" w:rsidP="00DA1C8D">
            <w:pPr>
              <w:pStyle w:val="ListParagraph"/>
              <w:widowControl/>
              <w:numPr>
                <w:ilvl w:val="0"/>
                <w:numId w:val="26"/>
              </w:numPr>
              <w:autoSpaceDE/>
              <w:autoSpaceDN/>
              <w:spacing w:before="0"/>
              <w:contextualSpacing/>
              <w:rPr>
                <w:sz w:val="20"/>
                <w:szCs w:val="20"/>
              </w:rPr>
            </w:pPr>
            <w:r w:rsidRPr="00CE2D51">
              <w:rPr>
                <w:sz w:val="20"/>
                <w:szCs w:val="20"/>
              </w:rPr>
              <w:t>Alcohol-based hand sanitizer (ABHS)</w:t>
            </w:r>
          </w:p>
        </w:tc>
        <w:tc>
          <w:tcPr>
            <w:tcW w:w="1472" w:type="dxa"/>
          </w:tcPr>
          <w:p w14:paraId="4418F002" w14:textId="77777777" w:rsidR="00151D92" w:rsidRPr="00CE2D51" w:rsidRDefault="00151D92" w:rsidP="00DA1C8D">
            <w:pPr>
              <w:jc w:val="center"/>
              <w:rPr>
                <w:sz w:val="20"/>
              </w:rPr>
            </w:pPr>
          </w:p>
        </w:tc>
        <w:tc>
          <w:tcPr>
            <w:tcW w:w="2947" w:type="dxa"/>
          </w:tcPr>
          <w:p w14:paraId="0BBC4FD3" w14:textId="77777777" w:rsidR="00151D92" w:rsidRPr="00CE2D51" w:rsidRDefault="00151D92" w:rsidP="00DA1C8D">
            <w:pPr>
              <w:jc w:val="center"/>
              <w:rPr>
                <w:sz w:val="20"/>
              </w:rPr>
            </w:pPr>
          </w:p>
        </w:tc>
      </w:tr>
      <w:tr w:rsidR="00151D92" w:rsidRPr="00CE2D51" w14:paraId="3DE50FAA" w14:textId="77777777" w:rsidTr="00DA1C8D">
        <w:tc>
          <w:tcPr>
            <w:tcW w:w="4931" w:type="dxa"/>
          </w:tcPr>
          <w:p w14:paraId="3F0B5790"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Perform hand hygiene</w:t>
            </w:r>
          </w:p>
        </w:tc>
        <w:tc>
          <w:tcPr>
            <w:tcW w:w="1472" w:type="dxa"/>
          </w:tcPr>
          <w:p w14:paraId="312B022F" w14:textId="77777777" w:rsidR="00151D92" w:rsidRPr="00CE2D51" w:rsidRDefault="00151D92" w:rsidP="00DA1C8D">
            <w:pPr>
              <w:jc w:val="center"/>
              <w:rPr>
                <w:sz w:val="20"/>
              </w:rPr>
            </w:pPr>
          </w:p>
        </w:tc>
        <w:tc>
          <w:tcPr>
            <w:tcW w:w="2947" w:type="dxa"/>
          </w:tcPr>
          <w:p w14:paraId="59FF9ADE" w14:textId="77777777" w:rsidR="00151D92" w:rsidRPr="00CE2D51" w:rsidRDefault="00151D92" w:rsidP="00DA1C8D">
            <w:pPr>
              <w:jc w:val="center"/>
              <w:rPr>
                <w:sz w:val="20"/>
              </w:rPr>
            </w:pPr>
          </w:p>
        </w:tc>
      </w:tr>
      <w:tr w:rsidR="00151D92" w:rsidRPr="00CE2D51" w14:paraId="0F2FCEB1" w14:textId="77777777" w:rsidTr="00DA1C8D">
        <w:tc>
          <w:tcPr>
            <w:tcW w:w="4931" w:type="dxa"/>
          </w:tcPr>
          <w:p w14:paraId="1796BE82"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Don PPE</w:t>
            </w:r>
            <w:r>
              <w:rPr>
                <w:sz w:val="20"/>
                <w:szCs w:val="20"/>
              </w:rPr>
              <w:t>s</w:t>
            </w:r>
          </w:p>
        </w:tc>
        <w:tc>
          <w:tcPr>
            <w:tcW w:w="1472" w:type="dxa"/>
          </w:tcPr>
          <w:p w14:paraId="0D173B39" w14:textId="77777777" w:rsidR="00151D92" w:rsidRPr="00CE2D51" w:rsidRDefault="00151D92" w:rsidP="00DA1C8D">
            <w:pPr>
              <w:jc w:val="center"/>
              <w:rPr>
                <w:sz w:val="20"/>
              </w:rPr>
            </w:pPr>
          </w:p>
        </w:tc>
        <w:tc>
          <w:tcPr>
            <w:tcW w:w="2947" w:type="dxa"/>
          </w:tcPr>
          <w:p w14:paraId="4F47C3CF" w14:textId="77777777" w:rsidR="00151D92" w:rsidRPr="00CE2D51" w:rsidRDefault="00151D92" w:rsidP="00DA1C8D">
            <w:pPr>
              <w:jc w:val="center"/>
              <w:rPr>
                <w:sz w:val="20"/>
              </w:rPr>
            </w:pPr>
          </w:p>
        </w:tc>
      </w:tr>
      <w:tr w:rsidR="00151D92" w:rsidRPr="00CE2D51" w14:paraId="682F4DCC" w14:textId="77777777" w:rsidTr="00DA1C8D">
        <w:tc>
          <w:tcPr>
            <w:tcW w:w="4931" w:type="dxa"/>
          </w:tcPr>
          <w:p w14:paraId="381924C2" w14:textId="77777777" w:rsidR="00151D92"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 xml:space="preserve">Before testing patient specimens, perform a system </w:t>
            </w:r>
            <w:r>
              <w:rPr>
                <w:sz w:val="20"/>
                <w:szCs w:val="20"/>
              </w:rPr>
              <w:t>calibration</w:t>
            </w:r>
            <w:r w:rsidRPr="00CE2D51">
              <w:rPr>
                <w:sz w:val="20"/>
                <w:szCs w:val="20"/>
              </w:rPr>
              <w:t xml:space="preserve"> check</w:t>
            </w:r>
            <w:r>
              <w:rPr>
                <w:sz w:val="20"/>
                <w:szCs w:val="20"/>
              </w:rPr>
              <w:t xml:space="preserve"> (every 30 days)</w:t>
            </w:r>
          </w:p>
          <w:p w14:paraId="37A3F2C1" w14:textId="77777777" w:rsidR="00151D92" w:rsidRDefault="00151D92" w:rsidP="00DA1C8D">
            <w:pPr>
              <w:pStyle w:val="ListParagraph"/>
              <w:widowControl/>
              <w:numPr>
                <w:ilvl w:val="0"/>
                <w:numId w:val="27"/>
              </w:numPr>
              <w:autoSpaceDE/>
              <w:autoSpaceDN/>
              <w:spacing w:before="0"/>
              <w:contextualSpacing/>
              <w:rPr>
                <w:sz w:val="20"/>
                <w:szCs w:val="20"/>
              </w:rPr>
            </w:pPr>
            <w:r>
              <w:rPr>
                <w:sz w:val="20"/>
                <w:szCs w:val="20"/>
              </w:rPr>
              <w:t>Enter Zip Code of the facility (only required the very 1</w:t>
            </w:r>
            <w:r w:rsidRPr="0039760F">
              <w:rPr>
                <w:sz w:val="20"/>
                <w:szCs w:val="20"/>
                <w:vertAlign w:val="superscript"/>
              </w:rPr>
              <w:t>st</w:t>
            </w:r>
            <w:r>
              <w:rPr>
                <w:sz w:val="20"/>
                <w:szCs w:val="20"/>
              </w:rPr>
              <w:t xml:space="preserve"> time machine is turned on)</w:t>
            </w:r>
          </w:p>
          <w:p w14:paraId="27A4AC82" w14:textId="77777777" w:rsidR="00151D92" w:rsidRDefault="00151D92" w:rsidP="00DA1C8D">
            <w:pPr>
              <w:pStyle w:val="ListParagraph"/>
              <w:widowControl/>
              <w:numPr>
                <w:ilvl w:val="0"/>
                <w:numId w:val="27"/>
              </w:numPr>
              <w:autoSpaceDE/>
              <w:autoSpaceDN/>
              <w:spacing w:before="0"/>
              <w:contextualSpacing/>
              <w:rPr>
                <w:sz w:val="20"/>
                <w:szCs w:val="20"/>
              </w:rPr>
            </w:pPr>
            <w:r>
              <w:rPr>
                <w:sz w:val="20"/>
                <w:szCs w:val="20"/>
              </w:rPr>
              <w:t>Enter supervisor code 1234, then select “</w:t>
            </w:r>
            <w:proofErr w:type="gramStart"/>
            <w:r>
              <w:rPr>
                <w:sz w:val="20"/>
                <w:szCs w:val="20"/>
              </w:rPr>
              <w:t>Run”</w:t>
            </w:r>
            <w:proofErr w:type="gramEnd"/>
          </w:p>
          <w:p w14:paraId="737ABB42" w14:textId="77777777" w:rsidR="00151D92" w:rsidRPr="0039760F" w:rsidRDefault="00151D92" w:rsidP="00DA1C8D">
            <w:pPr>
              <w:pStyle w:val="ListParagraph"/>
              <w:widowControl/>
              <w:numPr>
                <w:ilvl w:val="0"/>
                <w:numId w:val="27"/>
              </w:numPr>
              <w:autoSpaceDE/>
              <w:autoSpaceDN/>
              <w:spacing w:before="0"/>
              <w:contextualSpacing/>
              <w:rPr>
                <w:sz w:val="20"/>
                <w:szCs w:val="20"/>
              </w:rPr>
            </w:pPr>
            <w:r>
              <w:rPr>
                <w:sz w:val="20"/>
                <w:szCs w:val="20"/>
              </w:rPr>
              <w:t>Follow prompts, insert calibration cassette into drawer</w:t>
            </w:r>
          </w:p>
        </w:tc>
        <w:tc>
          <w:tcPr>
            <w:tcW w:w="1472" w:type="dxa"/>
          </w:tcPr>
          <w:p w14:paraId="466ED07B" w14:textId="77777777" w:rsidR="00151D92" w:rsidRPr="00CE2D51" w:rsidRDefault="00151D92" w:rsidP="00DA1C8D">
            <w:pPr>
              <w:jc w:val="center"/>
              <w:rPr>
                <w:sz w:val="20"/>
              </w:rPr>
            </w:pPr>
          </w:p>
        </w:tc>
        <w:tc>
          <w:tcPr>
            <w:tcW w:w="2947" w:type="dxa"/>
          </w:tcPr>
          <w:p w14:paraId="2440E21E" w14:textId="77777777" w:rsidR="00151D92" w:rsidRPr="00CE2D51" w:rsidRDefault="00151D92" w:rsidP="00DA1C8D">
            <w:pPr>
              <w:jc w:val="center"/>
              <w:rPr>
                <w:sz w:val="20"/>
              </w:rPr>
            </w:pPr>
          </w:p>
        </w:tc>
      </w:tr>
      <w:tr w:rsidR="00151D92" w:rsidRPr="00CE2D51" w14:paraId="709C4515" w14:textId="77777777" w:rsidTr="00DA1C8D">
        <w:tc>
          <w:tcPr>
            <w:tcW w:w="4931" w:type="dxa"/>
          </w:tcPr>
          <w:p w14:paraId="79C86E16" w14:textId="77777777" w:rsidR="00151D92" w:rsidRPr="002E2DB7" w:rsidRDefault="00151D92" w:rsidP="00DA1C8D">
            <w:pPr>
              <w:pStyle w:val="ListParagraph"/>
              <w:widowControl/>
              <w:numPr>
                <w:ilvl w:val="0"/>
                <w:numId w:val="25"/>
              </w:numPr>
              <w:autoSpaceDE/>
              <w:autoSpaceDN/>
              <w:spacing w:before="0"/>
              <w:contextualSpacing/>
              <w:rPr>
                <w:sz w:val="20"/>
                <w:szCs w:val="20"/>
              </w:rPr>
            </w:pPr>
            <w:r>
              <w:rPr>
                <w:sz w:val="20"/>
                <w:szCs w:val="20"/>
              </w:rPr>
              <w:t>Prepare the reagent by dispensing all the reagent solution into the reagent tube</w:t>
            </w:r>
          </w:p>
        </w:tc>
        <w:tc>
          <w:tcPr>
            <w:tcW w:w="1472" w:type="dxa"/>
          </w:tcPr>
          <w:p w14:paraId="1934402D" w14:textId="77777777" w:rsidR="00151D92" w:rsidRPr="00CE2D51" w:rsidRDefault="00151D92" w:rsidP="00DA1C8D">
            <w:pPr>
              <w:jc w:val="center"/>
              <w:rPr>
                <w:sz w:val="20"/>
              </w:rPr>
            </w:pPr>
          </w:p>
        </w:tc>
        <w:tc>
          <w:tcPr>
            <w:tcW w:w="2947" w:type="dxa"/>
          </w:tcPr>
          <w:p w14:paraId="048EAD55" w14:textId="77777777" w:rsidR="00151D92" w:rsidRPr="00CE2D51" w:rsidRDefault="00151D92" w:rsidP="00DA1C8D">
            <w:pPr>
              <w:jc w:val="center"/>
              <w:rPr>
                <w:sz w:val="20"/>
              </w:rPr>
            </w:pPr>
          </w:p>
        </w:tc>
      </w:tr>
      <w:tr w:rsidR="00151D92" w:rsidRPr="00CE2D51" w14:paraId="32424456" w14:textId="77777777" w:rsidTr="00DA1C8D">
        <w:tc>
          <w:tcPr>
            <w:tcW w:w="4931" w:type="dxa"/>
          </w:tcPr>
          <w:p w14:paraId="3613211A"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sidRPr="00CE2D51">
              <w:rPr>
                <w:sz w:val="20"/>
                <w:szCs w:val="20"/>
              </w:rPr>
              <w:t xml:space="preserve">Collect specimen via nasal </w:t>
            </w:r>
            <w:proofErr w:type="gramStart"/>
            <w:r w:rsidRPr="00CE2D51">
              <w:rPr>
                <w:sz w:val="20"/>
                <w:szCs w:val="20"/>
              </w:rPr>
              <w:t>swab</w:t>
            </w:r>
            <w:proofErr w:type="gramEnd"/>
          </w:p>
          <w:p w14:paraId="16E9C0A2"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 xml:space="preserve">Insert swab into anterior aspect of one </w:t>
            </w:r>
            <w:proofErr w:type="gramStart"/>
            <w:r w:rsidRPr="00CE2D51">
              <w:rPr>
                <w:sz w:val="20"/>
                <w:szCs w:val="20"/>
              </w:rPr>
              <w:t>nostril</w:t>
            </w:r>
            <w:proofErr w:type="gramEnd"/>
          </w:p>
          <w:p w14:paraId="208FC6B1"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Swirl the swab about 5 times along the mucosa inside the nostrils (</w:t>
            </w:r>
            <w:r w:rsidRPr="00CE2D51">
              <w:rPr>
                <w:i/>
                <w:iCs/>
                <w:sz w:val="20"/>
                <w:szCs w:val="20"/>
              </w:rPr>
              <w:t>rationale</w:t>
            </w:r>
            <w:r w:rsidRPr="00CE2D51">
              <w:rPr>
                <w:sz w:val="20"/>
                <w:szCs w:val="20"/>
              </w:rPr>
              <w:t>: to ensure that both mucus &amp; cells are collected)</w:t>
            </w:r>
          </w:p>
          <w:p w14:paraId="46C644D9"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 xml:space="preserve">Using the same swab, repeat this process for the other </w:t>
            </w:r>
            <w:proofErr w:type="gramStart"/>
            <w:r w:rsidRPr="00CE2D51">
              <w:rPr>
                <w:sz w:val="20"/>
                <w:szCs w:val="20"/>
              </w:rPr>
              <w:t>nostril</w:t>
            </w:r>
            <w:proofErr w:type="gramEnd"/>
          </w:p>
          <w:p w14:paraId="3F4C1CC9" w14:textId="77777777" w:rsidR="00151D92" w:rsidRPr="00CE2D51" w:rsidRDefault="00151D92" w:rsidP="00DA1C8D">
            <w:pPr>
              <w:pStyle w:val="ListParagraph"/>
              <w:widowControl/>
              <w:numPr>
                <w:ilvl w:val="0"/>
                <w:numId w:val="10"/>
              </w:numPr>
              <w:autoSpaceDE/>
              <w:autoSpaceDN/>
              <w:spacing w:before="0"/>
              <w:contextualSpacing/>
              <w:rPr>
                <w:sz w:val="20"/>
                <w:szCs w:val="20"/>
              </w:rPr>
            </w:pPr>
            <w:r w:rsidRPr="00CE2D51">
              <w:rPr>
                <w:sz w:val="20"/>
                <w:szCs w:val="20"/>
              </w:rPr>
              <w:t>Withdraw swab from the nasal cavity.</w:t>
            </w:r>
          </w:p>
        </w:tc>
        <w:tc>
          <w:tcPr>
            <w:tcW w:w="1472" w:type="dxa"/>
          </w:tcPr>
          <w:p w14:paraId="65F930B2" w14:textId="77777777" w:rsidR="00151D92" w:rsidRPr="00CE2D51" w:rsidRDefault="00151D92" w:rsidP="00DA1C8D">
            <w:pPr>
              <w:jc w:val="center"/>
              <w:rPr>
                <w:sz w:val="20"/>
              </w:rPr>
            </w:pPr>
          </w:p>
        </w:tc>
        <w:tc>
          <w:tcPr>
            <w:tcW w:w="2947" w:type="dxa"/>
          </w:tcPr>
          <w:p w14:paraId="23CE092A" w14:textId="77777777" w:rsidR="00151D92" w:rsidRPr="00CE2D51" w:rsidRDefault="00151D92" w:rsidP="00DA1C8D">
            <w:pPr>
              <w:jc w:val="center"/>
              <w:rPr>
                <w:sz w:val="20"/>
              </w:rPr>
            </w:pPr>
          </w:p>
        </w:tc>
      </w:tr>
      <w:tr w:rsidR="00151D92" w:rsidRPr="00CE2D51" w14:paraId="7C34FA21" w14:textId="77777777" w:rsidTr="00DA1C8D">
        <w:tc>
          <w:tcPr>
            <w:tcW w:w="4931" w:type="dxa"/>
          </w:tcPr>
          <w:p w14:paraId="334453EF"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Pr>
                <w:sz w:val="20"/>
                <w:szCs w:val="20"/>
              </w:rPr>
              <w:t>Place the patient swab sample into the reagent tube. Roll the swab at least 3 times while pressing the head against the bottom and side of the reagent tube (</w:t>
            </w:r>
            <w:r w:rsidRPr="00CF27FD">
              <w:rPr>
                <w:b/>
                <w:bCs/>
                <w:sz w:val="20"/>
                <w:szCs w:val="20"/>
              </w:rPr>
              <w:t>let swab sit in tube for at least 1 minute</w:t>
            </w:r>
            <w:r>
              <w:rPr>
                <w:sz w:val="20"/>
                <w:szCs w:val="20"/>
              </w:rPr>
              <w:t>)</w:t>
            </w:r>
          </w:p>
        </w:tc>
        <w:tc>
          <w:tcPr>
            <w:tcW w:w="1472" w:type="dxa"/>
          </w:tcPr>
          <w:p w14:paraId="5F54D69B" w14:textId="77777777" w:rsidR="00151D92" w:rsidRPr="00CE2D51" w:rsidRDefault="00151D92" w:rsidP="00DA1C8D">
            <w:pPr>
              <w:jc w:val="center"/>
              <w:rPr>
                <w:sz w:val="20"/>
              </w:rPr>
            </w:pPr>
          </w:p>
        </w:tc>
        <w:tc>
          <w:tcPr>
            <w:tcW w:w="2947" w:type="dxa"/>
          </w:tcPr>
          <w:p w14:paraId="54B9EFE5" w14:textId="77777777" w:rsidR="00151D92" w:rsidRPr="00CE2D51" w:rsidRDefault="00151D92" w:rsidP="00DA1C8D">
            <w:pPr>
              <w:jc w:val="center"/>
              <w:rPr>
                <w:sz w:val="20"/>
              </w:rPr>
            </w:pPr>
          </w:p>
        </w:tc>
      </w:tr>
      <w:tr w:rsidR="00151D92" w:rsidRPr="00CE2D51" w14:paraId="62ADFFD2" w14:textId="77777777" w:rsidTr="00DA1C8D">
        <w:tc>
          <w:tcPr>
            <w:tcW w:w="4931" w:type="dxa"/>
          </w:tcPr>
          <w:p w14:paraId="176CD14E" w14:textId="77777777" w:rsidR="00151D92" w:rsidRPr="00CE2D51" w:rsidRDefault="00151D92" w:rsidP="00DA1C8D">
            <w:pPr>
              <w:pStyle w:val="ListParagraph"/>
              <w:widowControl/>
              <w:numPr>
                <w:ilvl w:val="0"/>
                <w:numId w:val="25"/>
              </w:numPr>
              <w:autoSpaceDE/>
              <w:autoSpaceDN/>
              <w:spacing w:before="0"/>
              <w:contextualSpacing/>
              <w:rPr>
                <w:sz w:val="20"/>
                <w:szCs w:val="20"/>
              </w:rPr>
            </w:pPr>
            <w:r>
              <w:rPr>
                <w:sz w:val="20"/>
                <w:szCs w:val="20"/>
              </w:rPr>
              <w:t>Roll the swab head inside of the reagent tube as you remove it</w:t>
            </w:r>
          </w:p>
        </w:tc>
        <w:tc>
          <w:tcPr>
            <w:tcW w:w="1472" w:type="dxa"/>
          </w:tcPr>
          <w:p w14:paraId="44A666FE" w14:textId="77777777" w:rsidR="00151D92" w:rsidRPr="00CE2D51" w:rsidRDefault="00151D92" w:rsidP="00DA1C8D">
            <w:pPr>
              <w:jc w:val="center"/>
              <w:rPr>
                <w:sz w:val="20"/>
              </w:rPr>
            </w:pPr>
          </w:p>
        </w:tc>
        <w:tc>
          <w:tcPr>
            <w:tcW w:w="2947" w:type="dxa"/>
          </w:tcPr>
          <w:p w14:paraId="3EC9E6F4" w14:textId="77777777" w:rsidR="00151D92" w:rsidRPr="00CE2D51" w:rsidRDefault="00151D92" w:rsidP="00DA1C8D">
            <w:pPr>
              <w:jc w:val="center"/>
              <w:rPr>
                <w:sz w:val="20"/>
              </w:rPr>
            </w:pPr>
          </w:p>
        </w:tc>
      </w:tr>
      <w:tr w:rsidR="00151D92" w:rsidRPr="00CE2D51" w14:paraId="0DC81A48" w14:textId="77777777" w:rsidTr="00DA1C8D">
        <w:tc>
          <w:tcPr>
            <w:tcW w:w="4931" w:type="dxa"/>
          </w:tcPr>
          <w:p w14:paraId="483C0BAE" w14:textId="77777777" w:rsidR="00151D92" w:rsidRDefault="00151D92" w:rsidP="00DA1C8D">
            <w:pPr>
              <w:pStyle w:val="ListParagraph"/>
              <w:widowControl/>
              <w:numPr>
                <w:ilvl w:val="0"/>
                <w:numId w:val="25"/>
              </w:numPr>
              <w:autoSpaceDE/>
              <w:autoSpaceDN/>
              <w:spacing w:before="0"/>
              <w:contextualSpacing/>
              <w:rPr>
                <w:sz w:val="20"/>
                <w:szCs w:val="20"/>
              </w:rPr>
            </w:pPr>
            <w:r>
              <w:rPr>
                <w:sz w:val="20"/>
                <w:szCs w:val="20"/>
              </w:rPr>
              <w:t>Dispose of the used swab in a biohazardous waste container</w:t>
            </w:r>
          </w:p>
        </w:tc>
        <w:tc>
          <w:tcPr>
            <w:tcW w:w="1472" w:type="dxa"/>
          </w:tcPr>
          <w:p w14:paraId="4298FDBC" w14:textId="77777777" w:rsidR="00151D92" w:rsidRPr="00CE2D51" w:rsidRDefault="00151D92" w:rsidP="00DA1C8D">
            <w:pPr>
              <w:jc w:val="center"/>
              <w:rPr>
                <w:sz w:val="20"/>
              </w:rPr>
            </w:pPr>
          </w:p>
        </w:tc>
        <w:tc>
          <w:tcPr>
            <w:tcW w:w="2947" w:type="dxa"/>
          </w:tcPr>
          <w:p w14:paraId="024AE1E1" w14:textId="77777777" w:rsidR="00151D92" w:rsidRPr="00CE2D51" w:rsidRDefault="00151D92" w:rsidP="00DA1C8D">
            <w:pPr>
              <w:jc w:val="center"/>
              <w:rPr>
                <w:sz w:val="20"/>
              </w:rPr>
            </w:pPr>
          </w:p>
        </w:tc>
      </w:tr>
      <w:tr w:rsidR="00151D92" w:rsidRPr="00CE2D51" w14:paraId="20DFC667" w14:textId="77777777" w:rsidTr="00DA1C8D">
        <w:tc>
          <w:tcPr>
            <w:tcW w:w="4931" w:type="dxa"/>
          </w:tcPr>
          <w:p w14:paraId="50A4EFB5" w14:textId="77777777" w:rsidR="00151D92" w:rsidRPr="00970A14" w:rsidRDefault="00151D92" w:rsidP="00DA1C8D">
            <w:pPr>
              <w:pStyle w:val="ListParagraph"/>
              <w:widowControl/>
              <w:numPr>
                <w:ilvl w:val="0"/>
                <w:numId w:val="25"/>
              </w:numPr>
              <w:autoSpaceDE/>
              <w:autoSpaceDN/>
              <w:spacing w:before="0"/>
              <w:contextualSpacing/>
              <w:rPr>
                <w:sz w:val="20"/>
                <w:szCs w:val="20"/>
              </w:rPr>
            </w:pPr>
            <w:r>
              <w:rPr>
                <w:sz w:val="20"/>
                <w:szCs w:val="20"/>
              </w:rPr>
              <w:lastRenderedPageBreak/>
              <w:t>Fill the 120 µL fixed volume pipette with patient sample from reagent tube</w:t>
            </w:r>
          </w:p>
        </w:tc>
        <w:tc>
          <w:tcPr>
            <w:tcW w:w="1472" w:type="dxa"/>
          </w:tcPr>
          <w:p w14:paraId="628CE265" w14:textId="77777777" w:rsidR="00151D92" w:rsidRPr="00CE2D51" w:rsidRDefault="00151D92" w:rsidP="00DA1C8D">
            <w:pPr>
              <w:jc w:val="center"/>
              <w:rPr>
                <w:sz w:val="20"/>
              </w:rPr>
            </w:pPr>
          </w:p>
        </w:tc>
        <w:tc>
          <w:tcPr>
            <w:tcW w:w="2947" w:type="dxa"/>
          </w:tcPr>
          <w:p w14:paraId="51D62F42" w14:textId="77777777" w:rsidR="00151D92" w:rsidRPr="00CE2D51" w:rsidRDefault="00151D92" w:rsidP="00DA1C8D">
            <w:pPr>
              <w:jc w:val="center"/>
              <w:rPr>
                <w:sz w:val="20"/>
              </w:rPr>
            </w:pPr>
          </w:p>
        </w:tc>
      </w:tr>
      <w:tr w:rsidR="00151D92" w:rsidRPr="00CE2D51" w14:paraId="59716E7F" w14:textId="77777777" w:rsidTr="00DA1C8D">
        <w:tc>
          <w:tcPr>
            <w:tcW w:w="4931" w:type="dxa"/>
          </w:tcPr>
          <w:p w14:paraId="43CB2593" w14:textId="77777777" w:rsidR="00151D92" w:rsidRDefault="00151D92" w:rsidP="00DA1C8D">
            <w:pPr>
              <w:pStyle w:val="ListParagraph"/>
              <w:widowControl/>
              <w:numPr>
                <w:ilvl w:val="0"/>
                <w:numId w:val="25"/>
              </w:numPr>
              <w:autoSpaceDE/>
              <w:autoSpaceDN/>
              <w:spacing w:before="0"/>
              <w:contextualSpacing/>
              <w:rPr>
                <w:sz w:val="20"/>
                <w:szCs w:val="20"/>
              </w:rPr>
            </w:pPr>
            <w:r>
              <w:rPr>
                <w:sz w:val="20"/>
                <w:szCs w:val="20"/>
              </w:rPr>
              <w:t xml:space="preserve">Firmly squeeze the top bulb to empty the contents of the pipette into the Test Cassette sample </w:t>
            </w:r>
            <w:proofErr w:type="gramStart"/>
            <w:r>
              <w:rPr>
                <w:sz w:val="20"/>
                <w:szCs w:val="20"/>
              </w:rPr>
              <w:t>well</w:t>
            </w:r>
            <w:proofErr w:type="gramEnd"/>
          </w:p>
          <w:p w14:paraId="636D4F2B" w14:textId="77777777" w:rsidR="00151D92" w:rsidRPr="00970A14" w:rsidRDefault="00151D92" w:rsidP="00DA1C8D">
            <w:pPr>
              <w:pStyle w:val="ListParagraph"/>
              <w:widowControl/>
              <w:autoSpaceDE/>
              <w:autoSpaceDN/>
              <w:spacing w:before="0"/>
              <w:ind w:left="720" w:firstLine="0"/>
              <w:contextualSpacing/>
              <w:rPr>
                <w:b/>
                <w:bCs/>
                <w:sz w:val="20"/>
                <w:szCs w:val="20"/>
              </w:rPr>
            </w:pPr>
            <w:r w:rsidRPr="00970A14">
              <w:rPr>
                <w:b/>
                <w:bCs/>
                <w:sz w:val="20"/>
                <w:szCs w:val="20"/>
              </w:rPr>
              <w:t>**Do not pour sample from reagent tube; use the small, clear 120 µL fixed volume pipette</w:t>
            </w:r>
          </w:p>
        </w:tc>
        <w:tc>
          <w:tcPr>
            <w:tcW w:w="1472" w:type="dxa"/>
          </w:tcPr>
          <w:p w14:paraId="73830B7F" w14:textId="77777777" w:rsidR="00151D92" w:rsidRPr="00CE2D51" w:rsidRDefault="00151D92" w:rsidP="00DA1C8D">
            <w:pPr>
              <w:jc w:val="center"/>
              <w:rPr>
                <w:sz w:val="20"/>
              </w:rPr>
            </w:pPr>
          </w:p>
        </w:tc>
        <w:tc>
          <w:tcPr>
            <w:tcW w:w="2947" w:type="dxa"/>
          </w:tcPr>
          <w:p w14:paraId="055CF00A" w14:textId="77777777" w:rsidR="00151D92" w:rsidRPr="00CE2D51" w:rsidRDefault="00151D92" w:rsidP="00DA1C8D">
            <w:pPr>
              <w:jc w:val="center"/>
              <w:rPr>
                <w:sz w:val="20"/>
              </w:rPr>
            </w:pPr>
          </w:p>
        </w:tc>
      </w:tr>
      <w:tr w:rsidR="00151D92" w:rsidRPr="00CE2D51" w14:paraId="72446D48" w14:textId="77777777" w:rsidTr="00DA1C8D">
        <w:tc>
          <w:tcPr>
            <w:tcW w:w="4931" w:type="dxa"/>
          </w:tcPr>
          <w:p w14:paraId="6FA8E72F" w14:textId="77777777" w:rsidR="00151D92" w:rsidRDefault="00151D92" w:rsidP="00DA1C8D">
            <w:pPr>
              <w:pStyle w:val="ListParagraph"/>
              <w:widowControl/>
              <w:numPr>
                <w:ilvl w:val="0"/>
                <w:numId w:val="25"/>
              </w:numPr>
              <w:autoSpaceDE/>
              <w:autoSpaceDN/>
              <w:spacing w:before="0"/>
              <w:contextualSpacing/>
              <w:rPr>
                <w:sz w:val="20"/>
                <w:szCs w:val="20"/>
              </w:rPr>
            </w:pPr>
            <w:r>
              <w:rPr>
                <w:b/>
                <w:bCs/>
                <w:sz w:val="20"/>
                <w:szCs w:val="20"/>
              </w:rPr>
              <w:t>READ</w:t>
            </w:r>
            <w:r w:rsidRPr="00CE2D51">
              <w:rPr>
                <w:b/>
                <w:bCs/>
                <w:sz w:val="20"/>
                <w:szCs w:val="20"/>
              </w:rPr>
              <w:t xml:space="preserve"> NOW MODE</w:t>
            </w:r>
            <w:r w:rsidRPr="00CE2D51">
              <w:rPr>
                <w:sz w:val="20"/>
                <w:szCs w:val="20"/>
              </w:rPr>
              <w:t xml:space="preserve">: Specimen incubates for 15 mins outside of the </w:t>
            </w:r>
            <w:r>
              <w:rPr>
                <w:sz w:val="20"/>
                <w:szCs w:val="20"/>
              </w:rPr>
              <w:t>Sofia/Sofia 2</w:t>
            </w:r>
          </w:p>
          <w:p w14:paraId="3DB9E93D" w14:textId="77777777" w:rsidR="00151D92" w:rsidRPr="00B55D8D" w:rsidRDefault="00151D92" w:rsidP="00151D92">
            <w:pPr>
              <w:pStyle w:val="ListParagraph"/>
              <w:widowControl/>
              <w:numPr>
                <w:ilvl w:val="0"/>
                <w:numId w:val="28"/>
              </w:numPr>
              <w:autoSpaceDE/>
              <w:autoSpaceDN/>
              <w:spacing w:before="0"/>
              <w:contextualSpacing/>
              <w:rPr>
                <w:sz w:val="20"/>
                <w:szCs w:val="20"/>
              </w:rPr>
            </w:pPr>
            <w:r w:rsidRPr="00B55D8D">
              <w:rPr>
                <w:sz w:val="20"/>
                <w:szCs w:val="20"/>
              </w:rPr>
              <w:t xml:space="preserve">Insert cassette into </w:t>
            </w:r>
            <w:proofErr w:type="gramStart"/>
            <w:r w:rsidRPr="00B55D8D">
              <w:rPr>
                <w:sz w:val="20"/>
                <w:szCs w:val="20"/>
              </w:rPr>
              <w:t>device</w:t>
            </w:r>
            <w:proofErr w:type="gramEnd"/>
          </w:p>
          <w:p w14:paraId="2035AA0B" w14:textId="77777777" w:rsidR="00151D92" w:rsidRPr="00CE2D51" w:rsidRDefault="00151D92" w:rsidP="00DA1C8D">
            <w:pPr>
              <w:pStyle w:val="ListParagraph"/>
              <w:widowControl/>
              <w:numPr>
                <w:ilvl w:val="0"/>
                <w:numId w:val="13"/>
              </w:numPr>
              <w:autoSpaceDE/>
              <w:autoSpaceDN/>
              <w:spacing w:before="0"/>
              <w:contextualSpacing/>
              <w:rPr>
                <w:sz w:val="20"/>
                <w:szCs w:val="20"/>
              </w:rPr>
            </w:pPr>
            <w:r w:rsidRPr="00CE2D51">
              <w:rPr>
                <w:sz w:val="20"/>
                <w:szCs w:val="20"/>
              </w:rPr>
              <w:t>Result will display on screen</w:t>
            </w:r>
            <w:r>
              <w:rPr>
                <w:sz w:val="20"/>
                <w:szCs w:val="20"/>
              </w:rPr>
              <w:t xml:space="preserve"> in approx. 11 </w:t>
            </w:r>
            <w:proofErr w:type="gramStart"/>
            <w:r>
              <w:rPr>
                <w:sz w:val="20"/>
                <w:szCs w:val="20"/>
              </w:rPr>
              <w:t>secs</w:t>
            </w:r>
            <w:proofErr w:type="gramEnd"/>
          </w:p>
          <w:p w14:paraId="45C93C84" w14:textId="77777777" w:rsidR="00151D92" w:rsidRPr="00CE2D51" w:rsidRDefault="00151D92" w:rsidP="00DA1C8D">
            <w:pPr>
              <w:pStyle w:val="ListParagraph"/>
              <w:widowControl/>
              <w:numPr>
                <w:ilvl w:val="0"/>
                <w:numId w:val="13"/>
              </w:numPr>
              <w:autoSpaceDE/>
              <w:autoSpaceDN/>
              <w:spacing w:before="0"/>
              <w:contextualSpacing/>
              <w:rPr>
                <w:sz w:val="20"/>
                <w:szCs w:val="20"/>
              </w:rPr>
            </w:pPr>
            <w:r w:rsidRPr="00CE2D51">
              <w:rPr>
                <w:sz w:val="20"/>
                <w:szCs w:val="20"/>
              </w:rPr>
              <w:t xml:space="preserve">Record result and remove </w:t>
            </w:r>
            <w:r>
              <w:rPr>
                <w:sz w:val="20"/>
                <w:szCs w:val="20"/>
              </w:rPr>
              <w:t xml:space="preserve">sample </w:t>
            </w:r>
            <w:proofErr w:type="gramStart"/>
            <w:r>
              <w:rPr>
                <w:sz w:val="20"/>
                <w:szCs w:val="20"/>
              </w:rPr>
              <w:t>cassette</w:t>
            </w:r>
            <w:proofErr w:type="gramEnd"/>
          </w:p>
          <w:p w14:paraId="54236998" w14:textId="77777777" w:rsidR="00151D92" w:rsidRPr="00CE2D51" w:rsidRDefault="00151D92" w:rsidP="00DA1C8D">
            <w:pPr>
              <w:pStyle w:val="ListParagraph"/>
              <w:widowControl/>
              <w:numPr>
                <w:ilvl w:val="0"/>
                <w:numId w:val="13"/>
              </w:numPr>
              <w:autoSpaceDE/>
              <w:autoSpaceDN/>
              <w:spacing w:before="0"/>
              <w:contextualSpacing/>
              <w:rPr>
                <w:sz w:val="20"/>
                <w:szCs w:val="20"/>
              </w:rPr>
            </w:pPr>
            <w:r>
              <w:rPr>
                <w:sz w:val="20"/>
                <w:szCs w:val="20"/>
              </w:rPr>
              <w:t>Allows for multiple tests to be run with high throughput (~ 40 – 50 tests/</w:t>
            </w:r>
            <w:proofErr w:type="spellStart"/>
            <w:r>
              <w:rPr>
                <w:sz w:val="20"/>
                <w:szCs w:val="20"/>
              </w:rPr>
              <w:t>hr</w:t>
            </w:r>
            <w:proofErr w:type="spellEnd"/>
            <w:r>
              <w:rPr>
                <w:sz w:val="20"/>
                <w:szCs w:val="20"/>
              </w:rPr>
              <w:t>)</w:t>
            </w:r>
          </w:p>
        </w:tc>
        <w:tc>
          <w:tcPr>
            <w:tcW w:w="1472" w:type="dxa"/>
          </w:tcPr>
          <w:p w14:paraId="6D96DDA8" w14:textId="77777777" w:rsidR="00151D92" w:rsidRPr="00CE2D51" w:rsidRDefault="00151D92" w:rsidP="00DA1C8D">
            <w:pPr>
              <w:jc w:val="center"/>
              <w:rPr>
                <w:sz w:val="20"/>
              </w:rPr>
            </w:pPr>
          </w:p>
        </w:tc>
        <w:tc>
          <w:tcPr>
            <w:tcW w:w="2947" w:type="dxa"/>
          </w:tcPr>
          <w:p w14:paraId="4FC27662" w14:textId="77777777" w:rsidR="00151D92" w:rsidRPr="00CE2D51" w:rsidRDefault="00151D92" w:rsidP="00DA1C8D">
            <w:pPr>
              <w:jc w:val="center"/>
              <w:rPr>
                <w:sz w:val="20"/>
              </w:rPr>
            </w:pPr>
          </w:p>
        </w:tc>
      </w:tr>
      <w:tr w:rsidR="00151D92" w:rsidRPr="00CE2D51" w14:paraId="05BF38C2" w14:textId="77777777" w:rsidTr="00DA1C8D">
        <w:tc>
          <w:tcPr>
            <w:tcW w:w="4931" w:type="dxa"/>
          </w:tcPr>
          <w:p w14:paraId="462161A3" w14:textId="77777777" w:rsidR="00151D92" w:rsidRDefault="00151D92" w:rsidP="00DA1C8D">
            <w:pPr>
              <w:pStyle w:val="ListParagraph"/>
              <w:widowControl/>
              <w:numPr>
                <w:ilvl w:val="0"/>
                <w:numId w:val="25"/>
              </w:numPr>
              <w:autoSpaceDE/>
              <w:autoSpaceDN/>
              <w:spacing w:before="0"/>
              <w:contextualSpacing/>
              <w:rPr>
                <w:sz w:val="20"/>
                <w:szCs w:val="20"/>
              </w:rPr>
            </w:pPr>
            <w:r w:rsidRPr="00CE2D51">
              <w:rPr>
                <w:b/>
                <w:bCs/>
                <w:sz w:val="20"/>
                <w:szCs w:val="20"/>
              </w:rPr>
              <w:t>WALK AWAY MODE</w:t>
            </w:r>
            <w:r w:rsidRPr="00CE2D51">
              <w:rPr>
                <w:sz w:val="20"/>
                <w:szCs w:val="20"/>
              </w:rPr>
              <w:t xml:space="preserve">: Specimen incubates for 15 mins inside of the </w:t>
            </w:r>
            <w:proofErr w:type="gramStart"/>
            <w:r w:rsidRPr="00CE2D51">
              <w:rPr>
                <w:sz w:val="20"/>
                <w:szCs w:val="20"/>
              </w:rPr>
              <w:t>device</w:t>
            </w:r>
            <w:proofErr w:type="gramEnd"/>
          </w:p>
          <w:p w14:paraId="09AB7512" w14:textId="77777777" w:rsidR="00151D92" w:rsidRDefault="00151D92" w:rsidP="00151D92">
            <w:pPr>
              <w:pStyle w:val="ListParagraph"/>
              <w:widowControl/>
              <w:numPr>
                <w:ilvl w:val="0"/>
                <w:numId w:val="29"/>
              </w:numPr>
              <w:autoSpaceDE/>
              <w:autoSpaceDN/>
              <w:spacing w:before="0"/>
              <w:contextualSpacing/>
              <w:rPr>
                <w:sz w:val="20"/>
                <w:szCs w:val="20"/>
              </w:rPr>
            </w:pPr>
            <w:r>
              <w:rPr>
                <w:sz w:val="20"/>
                <w:szCs w:val="20"/>
              </w:rPr>
              <w:t>Pipette sample onto Test Cassette and insert into Sofia/Sofia 2</w:t>
            </w:r>
          </w:p>
          <w:p w14:paraId="11B6F8A0" w14:textId="77777777" w:rsidR="00151D92" w:rsidRPr="00CE2D51" w:rsidRDefault="00151D92" w:rsidP="00151D92">
            <w:pPr>
              <w:pStyle w:val="ListParagraph"/>
              <w:widowControl/>
              <w:numPr>
                <w:ilvl w:val="0"/>
                <w:numId w:val="29"/>
              </w:numPr>
              <w:autoSpaceDE/>
              <w:autoSpaceDN/>
              <w:spacing w:before="0"/>
              <w:contextualSpacing/>
              <w:rPr>
                <w:sz w:val="20"/>
                <w:szCs w:val="20"/>
              </w:rPr>
            </w:pPr>
            <w:r>
              <w:rPr>
                <w:sz w:val="20"/>
                <w:szCs w:val="20"/>
              </w:rPr>
              <w:t xml:space="preserve">Sofia/Sofia 2 will automatically time the test and report results in 15 </w:t>
            </w:r>
            <w:proofErr w:type="gramStart"/>
            <w:r>
              <w:rPr>
                <w:sz w:val="20"/>
                <w:szCs w:val="20"/>
              </w:rPr>
              <w:t>mins</w:t>
            </w:r>
            <w:proofErr w:type="gramEnd"/>
          </w:p>
          <w:p w14:paraId="336CD7BC" w14:textId="77777777" w:rsidR="00151D92" w:rsidRPr="00CE2D51" w:rsidRDefault="00151D92" w:rsidP="00DA1C8D">
            <w:pPr>
              <w:pStyle w:val="ListParagraph"/>
              <w:widowControl/>
              <w:autoSpaceDE/>
              <w:autoSpaceDN/>
              <w:spacing w:before="0"/>
              <w:ind w:left="1080" w:firstLine="0"/>
              <w:contextualSpacing/>
              <w:rPr>
                <w:sz w:val="20"/>
                <w:szCs w:val="20"/>
              </w:rPr>
            </w:pPr>
          </w:p>
        </w:tc>
        <w:tc>
          <w:tcPr>
            <w:tcW w:w="1472" w:type="dxa"/>
          </w:tcPr>
          <w:p w14:paraId="719D1751" w14:textId="77777777" w:rsidR="00151D92" w:rsidRPr="00CE2D51" w:rsidRDefault="00151D92" w:rsidP="00DA1C8D">
            <w:pPr>
              <w:jc w:val="center"/>
              <w:rPr>
                <w:sz w:val="20"/>
              </w:rPr>
            </w:pPr>
          </w:p>
        </w:tc>
        <w:tc>
          <w:tcPr>
            <w:tcW w:w="2947" w:type="dxa"/>
          </w:tcPr>
          <w:p w14:paraId="32947E54" w14:textId="77777777" w:rsidR="00151D92" w:rsidRPr="00CE2D51" w:rsidRDefault="00151D92" w:rsidP="00DA1C8D">
            <w:pPr>
              <w:jc w:val="center"/>
              <w:rPr>
                <w:sz w:val="20"/>
              </w:rPr>
            </w:pPr>
          </w:p>
        </w:tc>
      </w:tr>
    </w:tbl>
    <w:p w14:paraId="13F10E98" w14:textId="77777777" w:rsidR="00151D92" w:rsidRDefault="00151D92" w:rsidP="00151D92">
      <w:pPr>
        <w:rPr>
          <w:sz w:val="20"/>
        </w:rPr>
      </w:pPr>
    </w:p>
    <w:p w14:paraId="21C9A5D4" w14:textId="77777777" w:rsidR="00151D92" w:rsidRDefault="00151D92" w:rsidP="00151D92">
      <w:pPr>
        <w:rPr>
          <w:sz w:val="20"/>
        </w:rPr>
      </w:pPr>
      <w:r w:rsidRPr="00823FD8">
        <w:rPr>
          <w:b/>
          <w:bCs/>
          <w:szCs w:val="24"/>
        </w:rPr>
        <w:t>Resource</w:t>
      </w:r>
      <w:r>
        <w:rPr>
          <w:b/>
          <w:bCs/>
          <w:szCs w:val="24"/>
        </w:rPr>
        <w:t>s</w:t>
      </w:r>
      <w:r>
        <w:rPr>
          <w:sz w:val="20"/>
        </w:rPr>
        <w:t xml:space="preserve">: </w:t>
      </w:r>
      <w:hyperlink r:id="rId16" w:history="1">
        <w:r w:rsidRPr="00E251F4">
          <w:rPr>
            <w:rStyle w:val="Hyperlink"/>
            <w:sz w:val="20"/>
          </w:rPr>
          <w:t>https://www.quidel.com/sites/default/files/product/documents/EF1439004EN01.pdf</w:t>
        </w:r>
      </w:hyperlink>
    </w:p>
    <w:p w14:paraId="4FEB69DE" w14:textId="77777777" w:rsidR="00151D92" w:rsidRDefault="00151D92" w:rsidP="00151D92">
      <w:pPr>
        <w:rPr>
          <w:sz w:val="20"/>
        </w:rPr>
      </w:pPr>
      <w:r>
        <w:rPr>
          <w:sz w:val="20"/>
        </w:rPr>
        <w:tab/>
        <w:t xml:space="preserve">           </w:t>
      </w:r>
      <w:hyperlink r:id="rId17" w:history="1">
        <w:r w:rsidRPr="00E251F4">
          <w:rPr>
            <w:rStyle w:val="Hyperlink"/>
            <w:sz w:val="20"/>
          </w:rPr>
          <w:t>https://www.youtube.com/watch?v=BOrPGjtgHyE</w:t>
        </w:r>
      </w:hyperlink>
    </w:p>
    <w:p w14:paraId="154937CD" w14:textId="77777777" w:rsidR="00151D92" w:rsidRDefault="00151D92" w:rsidP="00151D92">
      <w:pPr>
        <w:rPr>
          <w:sz w:val="20"/>
        </w:rPr>
      </w:pPr>
    </w:p>
    <w:p w14:paraId="34EE7842" w14:textId="77777777" w:rsidR="00151D92" w:rsidRDefault="00151D92" w:rsidP="00151D92">
      <w:pPr>
        <w:rPr>
          <w:sz w:val="20"/>
        </w:rPr>
      </w:pPr>
    </w:p>
    <w:p w14:paraId="3B884C13" w14:textId="77777777" w:rsidR="00151D92" w:rsidRDefault="00151D92" w:rsidP="00151D92">
      <w:pPr>
        <w:rPr>
          <w:sz w:val="20"/>
        </w:rPr>
      </w:pPr>
    </w:p>
    <w:p w14:paraId="76DB5568" w14:textId="77777777" w:rsidR="00151D92" w:rsidRPr="00CE2D51" w:rsidRDefault="00151D92" w:rsidP="00151D92">
      <w:pPr>
        <w:rPr>
          <w:sz w:val="20"/>
        </w:rPr>
      </w:pPr>
    </w:p>
    <w:p w14:paraId="5768752F" w14:textId="77777777" w:rsidR="00151D92" w:rsidRPr="00CE2D51" w:rsidRDefault="00151D92" w:rsidP="00151D92">
      <w:pPr>
        <w:rPr>
          <w:sz w:val="20"/>
        </w:rPr>
      </w:pPr>
      <w:r w:rsidRPr="00CE2D51">
        <w:rPr>
          <w:sz w:val="20"/>
        </w:rPr>
        <w:t>PASS (YES/NO): _____</w:t>
      </w:r>
      <w:r w:rsidRPr="00CE2D51">
        <w:rPr>
          <w:sz w:val="20"/>
        </w:rPr>
        <w:tab/>
      </w:r>
      <w:r w:rsidRPr="00CE2D51">
        <w:rPr>
          <w:sz w:val="20"/>
        </w:rPr>
        <w:tab/>
      </w:r>
      <w:r w:rsidRPr="00CE2D51">
        <w:rPr>
          <w:sz w:val="20"/>
        </w:rPr>
        <w:tab/>
      </w:r>
      <w:r w:rsidRPr="00CE2D51">
        <w:rPr>
          <w:sz w:val="20"/>
        </w:rPr>
        <w:tab/>
        <w:t>FAIL (YES/NO: _____</w:t>
      </w:r>
    </w:p>
    <w:p w14:paraId="5D647665" w14:textId="77777777" w:rsidR="00151D92" w:rsidRPr="00CE2D51" w:rsidRDefault="00151D92" w:rsidP="00151D92">
      <w:pPr>
        <w:rPr>
          <w:sz w:val="20"/>
        </w:rPr>
      </w:pPr>
    </w:p>
    <w:p w14:paraId="721EF73A" w14:textId="77777777" w:rsidR="00151D92" w:rsidRDefault="00151D92" w:rsidP="00151D92">
      <w:pPr>
        <w:rPr>
          <w:sz w:val="20"/>
        </w:rPr>
      </w:pPr>
      <w:r w:rsidRPr="00CE2D51">
        <w:rPr>
          <w:sz w:val="20"/>
        </w:rPr>
        <w:t>EMPLOYEE’s NAME (PRINT): _________________________________</w:t>
      </w:r>
    </w:p>
    <w:p w14:paraId="28FF538C" w14:textId="77777777" w:rsidR="00151D92" w:rsidRDefault="00151D92" w:rsidP="00151D92">
      <w:pPr>
        <w:rPr>
          <w:sz w:val="20"/>
        </w:rPr>
      </w:pPr>
    </w:p>
    <w:p w14:paraId="6634F5DA" w14:textId="77777777" w:rsidR="00151D92" w:rsidRPr="00CE2D51" w:rsidRDefault="00151D92" w:rsidP="00151D92">
      <w:pPr>
        <w:rPr>
          <w:sz w:val="20"/>
        </w:rPr>
      </w:pPr>
      <w:r w:rsidRPr="00CE2D51">
        <w:rPr>
          <w:sz w:val="20"/>
        </w:rPr>
        <w:t>EMPLOYEE’S SIGNATURE: __________________________________</w:t>
      </w:r>
    </w:p>
    <w:p w14:paraId="18C89DCA" w14:textId="77777777" w:rsidR="00151D92" w:rsidRDefault="00151D92" w:rsidP="00151D92">
      <w:pPr>
        <w:rPr>
          <w:sz w:val="20"/>
        </w:rPr>
      </w:pPr>
    </w:p>
    <w:p w14:paraId="635A0FF1" w14:textId="77777777" w:rsidR="00151D92" w:rsidRPr="00CE2D51" w:rsidRDefault="00151D92" w:rsidP="00151D92">
      <w:pPr>
        <w:rPr>
          <w:sz w:val="20"/>
        </w:rPr>
      </w:pPr>
      <w:r w:rsidRPr="00CE2D51">
        <w:rPr>
          <w:sz w:val="20"/>
        </w:rPr>
        <w:t xml:space="preserve">EVALUATOR’S SIGNATURE: _________________________________   </w:t>
      </w:r>
      <w:r>
        <w:rPr>
          <w:sz w:val="20"/>
        </w:rPr>
        <w:t xml:space="preserve">             </w:t>
      </w:r>
      <w:r w:rsidRPr="00CE2D51">
        <w:rPr>
          <w:sz w:val="20"/>
        </w:rPr>
        <w:t xml:space="preserve"> DATE_____________</w:t>
      </w:r>
    </w:p>
    <w:p w14:paraId="763E18AC" w14:textId="77777777" w:rsidR="00B931A7" w:rsidRPr="00151D92" w:rsidRDefault="00B931A7" w:rsidP="00C66817">
      <w:pPr>
        <w:rPr>
          <w:b/>
          <w:bCs/>
        </w:rPr>
      </w:pPr>
    </w:p>
    <w:sectPr w:rsidR="00B931A7" w:rsidRPr="00151D92" w:rsidSect="008B152F">
      <w:headerReference w:type="default" r:id="rId18"/>
      <w:footerReference w:type="default" r:id="rId1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1A183" w14:textId="77777777" w:rsidR="00915C99" w:rsidRDefault="00915C99" w:rsidP="002C5235">
      <w:r>
        <w:separator/>
      </w:r>
    </w:p>
  </w:endnote>
  <w:endnote w:type="continuationSeparator" w:id="0">
    <w:p w14:paraId="52895804" w14:textId="77777777" w:rsidR="00915C99" w:rsidRDefault="00915C99" w:rsidP="002C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318373"/>
      <w:docPartObj>
        <w:docPartGallery w:val="Page Numbers (Bottom of Page)"/>
        <w:docPartUnique/>
      </w:docPartObj>
    </w:sdtPr>
    <w:sdtEndPr>
      <w:rPr>
        <w:noProof/>
      </w:rPr>
    </w:sdtEndPr>
    <w:sdtContent>
      <w:p w14:paraId="7790176D" w14:textId="39FE9540" w:rsidR="007C03AB" w:rsidRDefault="007C0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64C8CC" w14:textId="77777777" w:rsidR="002C5235" w:rsidRDefault="002C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A4CA2" w14:textId="77777777" w:rsidR="00915C99" w:rsidRDefault="00915C99" w:rsidP="002C5235">
      <w:r>
        <w:separator/>
      </w:r>
    </w:p>
  </w:footnote>
  <w:footnote w:type="continuationSeparator" w:id="0">
    <w:p w14:paraId="5486BDD6" w14:textId="77777777" w:rsidR="00915C99" w:rsidRDefault="00915C99" w:rsidP="002C5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482C" w14:textId="0DF0EBA5" w:rsidR="003959C9" w:rsidRPr="00102883" w:rsidRDefault="00F80F6C" w:rsidP="003959C9">
    <w:pPr>
      <w:jc w:val="center"/>
      <w:rPr>
        <w:rFonts w:ascii="Times New Roman" w:hAnsi="Times New Roman"/>
        <w:b/>
        <w:bCs/>
        <w:szCs w:val="24"/>
      </w:rPr>
    </w:pPr>
    <w:r>
      <w:rPr>
        <w:noProof/>
      </w:rPr>
      <w:drawing>
        <wp:inline distT="0" distB="0" distL="0" distR="0" wp14:anchorId="67B20268" wp14:editId="5DE9DE7A">
          <wp:extent cx="613283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830" cy="523875"/>
                  </a:xfrm>
                  <a:prstGeom prst="rect">
                    <a:avLst/>
                  </a:prstGeom>
                  <a:noFill/>
                </pic:spPr>
              </pic:pic>
            </a:graphicData>
          </a:graphic>
        </wp:inline>
      </w:drawing>
    </w:r>
    <w:r w:rsidR="003959C9" w:rsidRPr="00102883">
      <w:rPr>
        <w:rFonts w:ascii="Times New Roman" w:hAnsi="Times New Roman"/>
        <w:b/>
        <w:bCs/>
        <w:szCs w:val="24"/>
      </w:rPr>
      <w:t>Policy and Procedure: Covid-19 Testin</w:t>
    </w:r>
    <w:r w:rsidR="002D66CF">
      <w:rPr>
        <w:rFonts w:ascii="Times New Roman" w:hAnsi="Times New Roman"/>
        <w:b/>
        <w:bCs/>
        <w:szCs w:val="24"/>
      </w:rPr>
      <w:t>g Post the Public Health Emergency</w:t>
    </w:r>
  </w:p>
  <w:p w14:paraId="77EA728E" w14:textId="26C08925" w:rsidR="0085466B" w:rsidRDefault="005F4546" w:rsidP="0085466B">
    <w:pPr>
      <w:jc w:val="center"/>
      <w:rPr>
        <w:rFonts w:ascii="Times New Roman" w:hAnsi="Times New Roman"/>
        <w:b/>
        <w:bCs/>
        <w:szCs w:val="24"/>
      </w:rPr>
    </w:pPr>
    <w:r>
      <w:rPr>
        <w:rFonts w:ascii="Times New Roman" w:hAnsi="Times New Roman"/>
        <w:b/>
        <w:bCs/>
        <w:szCs w:val="24"/>
      </w:rPr>
      <w:t xml:space="preserve">Survey </w:t>
    </w:r>
    <w:r w:rsidR="00102883" w:rsidRPr="00102883">
      <w:rPr>
        <w:rFonts w:ascii="Times New Roman" w:hAnsi="Times New Roman"/>
        <w:b/>
        <w:bCs/>
        <w:szCs w:val="24"/>
      </w:rPr>
      <w:t>Tag: F886</w:t>
    </w:r>
  </w:p>
  <w:p w14:paraId="435A0F02" w14:textId="77777777" w:rsidR="005F4546" w:rsidRPr="00102883" w:rsidRDefault="005F4546" w:rsidP="005F4546">
    <w:pPr>
      <w:rPr>
        <w:rFonts w:ascii="Times New Roman" w:hAnsi="Times New Roman"/>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51F"/>
    <w:multiLevelType w:val="hybridMultilevel"/>
    <w:tmpl w:val="DEC6F578"/>
    <w:lvl w:ilvl="0" w:tplc="4216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E3E78"/>
    <w:multiLevelType w:val="hybridMultilevel"/>
    <w:tmpl w:val="AC38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E1B5A"/>
    <w:multiLevelType w:val="hybridMultilevel"/>
    <w:tmpl w:val="98EE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D4A7E"/>
    <w:multiLevelType w:val="hybridMultilevel"/>
    <w:tmpl w:val="DE502E00"/>
    <w:lvl w:ilvl="0" w:tplc="0409000F">
      <w:start w:val="1"/>
      <w:numFmt w:val="decimal"/>
      <w:lvlText w:val="%1."/>
      <w:lvlJc w:val="left"/>
      <w:pPr>
        <w:ind w:left="360" w:hanging="360"/>
      </w:pPr>
      <w:rPr>
        <w:rFonts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2251A"/>
    <w:multiLevelType w:val="hybridMultilevel"/>
    <w:tmpl w:val="0F3CD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50FFB"/>
    <w:multiLevelType w:val="hybridMultilevel"/>
    <w:tmpl w:val="9718E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54EEF"/>
    <w:multiLevelType w:val="hybridMultilevel"/>
    <w:tmpl w:val="6A84E4B8"/>
    <w:lvl w:ilvl="0" w:tplc="9C54A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775AF"/>
    <w:multiLevelType w:val="hybridMultilevel"/>
    <w:tmpl w:val="39C49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861F9"/>
    <w:multiLevelType w:val="hybridMultilevel"/>
    <w:tmpl w:val="314C7CE4"/>
    <w:lvl w:ilvl="0" w:tplc="034A9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B5DCD"/>
    <w:multiLevelType w:val="hybridMultilevel"/>
    <w:tmpl w:val="CD3645AA"/>
    <w:lvl w:ilvl="0" w:tplc="51823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9768E"/>
    <w:multiLevelType w:val="hybridMultilevel"/>
    <w:tmpl w:val="C390FC58"/>
    <w:lvl w:ilvl="0" w:tplc="3F5AD9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8303A"/>
    <w:multiLevelType w:val="hybridMultilevel"/>
    <w:tmpl w:val="C8C22F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E41DFD"/>
    <w:multiLevelType w:val="hybridMultilevel"/>
    <w:tmpl w:val="52A2811C"/>
    <w:lvl w:ilvl="0" w:tplc="0D8294C0">
      <w:start w:val="1"/>
      <w:numFmt w:val="decimal"/>
      <w:lvlText w:val="(%1)"/>
      <w:lvlJc w:val="left"/>
      <w:pPr>
        <w:ind w:left="480" w:hanging="360"/>
      </w:pPr>
      <w:rPr>
        <w:rFonts w:ascii="Times New Roman" w:eastAsia="Times New Roman" w:hAnsi="Times New Roman" w:cs="Times New Roman" w:hint="default"/>
        <w:spacing w:val="-1"/>
        <w:w w:val="100"/>
        <w:sz w:val="24"/>
        <w:szCs w:val="24"/>
        <w:lang w:val="en-US" w:eastAsia="en-US" w:bidi="ar-SA"/>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B5D40AC"/>
    <w:multiLevelType w:val="hybridMultilevel"/>
    <w:tmpl w:val="8E3AB836"/>
    <w:lvl w:ilvl="0" w:tplc="148ED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D0500B"/>
    <w:multiLevelType w:val="hybridMultilevel"/>
    <w:tmpl w:val="99C48540"/>
    <w:lvl w:ilvl="0" w:tplc="C3368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5C777A"/>
    <w:multiLevelType w:val="hybridMultilevel"/>
    <w:tmpl w:val="8ABA99AE"/>
    <w:lvl w:ilvl="0" w:tplc="04090001">
      <w:start w:val="1"/>
      <w:numFmt w:val="bullet"/>
      <w:lvlText w:val=""/>
      <w:lvlJc w:val="left"/>
      <w:pPr>
        <w:ind w:left="1611" w:hanging="360"/>
      </w:pPr>
      <w:rPr>
        <w:rFonts w:ascii="Symbol" w:hAnsi="Symbol" w:hint="default"/>
      </w:rPr>
    </w:lvl>
    <w:lvl w:ilvl="1" w:tplc="04090003">
      <w:start w:val="1"/>
      <w:numFmt w:val="bullet"/>
      <w:lvlText w:val="o"/>
      <w:lvlJc w:val="left"/>
      <w:pPr>
        <w:ind w:left="2331" w:hanging="360"/>
      </w:pPr>
      <w:rPr>
        <w:rFonts w:ascii="Courier New" w:hAnsi="Courier New" w:cs="Courier New" w:hint="default"/>
      </w:rPr>
    </w:lvl>
    <w:lvl w:ilvl="2" w:tplc="04090005" w:tentative="1">
      <w:start w:val="1"/>
      <w:numFmt w:val="bullet"/>
      <w:lvlText w:val=""/>
      <w:lvlJc w:val="left"/>
      <w:pPr>
        <w:ind w:left="3051" w:hanging="360"/>
      </w:pPr>
      <w:rPr>
        <w:rFonts w:ascii="Wingdings" w:hAnsi="Wingdings" w:hint="default"/>
      </w:rPr>
    </w:lvl>
    <w:lvl w:ilvl="3" w:tplc="04090001" w:tentative="1">
      <w:start w:val="1"/>
      <w:numFmt w:val="bullet"/>
      <w:lvlText w:val=""/>
      <w:lvlJc w:val="left"/>
      <w:pPr>
        <w:ind w:left="3771" w:hanging="360"/>
      </w:pPr>
      <w:rPr>
        <w:rFonts w:ascii="Symbol" w:hAnsi="Symbol" w:hint="default"/>
      </w:rPr>
    </w:lvl>
    <w:lvl w:ilvl="4" w:tplc="04090003" w:tentative="1">
      <w:start w:val="1"/>
      <w:numFmt w:val="bullet"/>
      <w:lvlText w:val="o"/>
      <w:lvlJc w:val="left"/>
      <w:pPr>
        <w:ind w:left="4491" w:hanging="360"/>
      </w:pPr>
      <w:rPr>
        <w:rFonts w:ascii="Courier New" w:hAnsi="Courier New" w:cs="Courier New" w:hint="default"/>
      </w:rPr>
    </w:lvl>
    <w:lvl w:ilvl="5" w:tplc="04090005" w:tentative="1">
      <w:start w:val="1"/>
      <w:numFmt w:val="bullet"/>
      <w:lvlText w:val=""/>
      <w:lvlJc w:val="left"/>
      <w:pPr>
        <w:ind w:left="5211" w:hanging="360"/>
      </w:pPr>
      <w:rPr>
        <w:rFonts w:ascii="Wingdings" w:hAnsi="Wingdings" w:hint="default"/>
      </w:rPr>
    </w:lvl>
    <w:lvl w:ilvl="6" w:tplc="04090001" w:tentative="1">
      <w:start w:val="1"/>
      <w:numFmt w:val="bullet"/>
      <w:lvlText w:val=""/>
      <w:lvlJc w:val="left"/>
      <w:pPr>
        <w:ind w:left="5931" w:hanging="360"/>
      </w:pPr>
      <w:rPr>
        <w:rFonts w:ascii="Symbol" w:hAnsi="Symbol" w:hint="default"/>
      </w:rPr>
    </w:lvl>
    <w:lvl w:ilvl="7" w:tplc="04090003" w:tentative="1">
      <w:start w:val="1"/>
      <w:numFmt w:val="bullet"/>
      <w:lvlText w:val="o"/>
      <w:lvlJc w:val="left"/>
      <w:pPr>
        <w:ind w:left="6651" w:hanging="360"/>
      </w:pPr>
      <w:rPr>
        <w:rFonts w:ascii="Courier New" w:hAnsi="Courier New" w:cs="Courier New" w:hint="default"/>
      </w:rPr>
    </w:lvl>
    <w:lvl w:ilvl="8" w:tplc="04090005" w:tentative="1">
      <w:start w:val="1"/>
      <w:numFmt w:val="bullet"/>
      <w:lvlText w:val=""/>
      <w:lvlJc w:val="left"/>
      <w:pPr>
        <w:ind w:left="7371" w:hanging="360"/>
      </w:pPr>
      <w:rPr>
        <w:rFonts w:ascii="Wingdings" w:hAnsi="Wingdings" w:hint="default"/>
      </w:rPr>
    </w:lvl>
  </w:abstractNum>
  <w:abstractNum w:abstractNumId="16" w15:restartNumberingAfterBreak="0">
    <w:nsid w:val="34FC57AA"/>
    <w:multiLevelType w:val="hybridMultilevel"/>
    <w:tmpl w:val="F46C5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C45F8B"/>
    <w:multiLevelType w:val="hybridMultilevel"/>
    <w:tmpl w:val="56009802"/>
    <w:lvl w:ilvl="0" w:tplc="F17E0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B35D2"/>
    <w:multiLevelType w:val="hybridMultilevel"/>
    <w:tmpl w:val="DD2A26C6"/>
    <w:lvl w:ilvl="0" w:tplc="0C8EFAD2">
      <w:start w:val="1"/>
      <w:numFmt w:val="decimal"/>
      <w:lvlText w:val="%1."/>
      <w:lvlJc w:val="left"/>
      <w:pPr>
        <w:ind w:left="720" w:hanging="360"/>
      </w:pPr>
      <w:rPr>
        <w:rFonts w:ascii="Segoe UI" w:hAnsi="Segoe UI" w:cs="Segoe UI"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75603"/>
    <w:multiLevelType w:val="hybridMultilevel"/>
    <w:tmpl w:val="8E409BD0"/>
    <w:lvl w:ilvl="0" w:tplc="E752B58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401F8"/>
    <w:multiLevelType w:val="hybridMultilevel"/>
    <w:tmpl w:val="08D4165C"/>
    <w:lvl w:ilvl="0" w:tplc="DB444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D60601"/>
    <w:multiLevelType w:val="hybridMultilevel"/>
    <w:tmpl w:val="C966DA14"/>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22" w15:restartNumberingAfterBreak="0">
    <w:nsid w:val="51963330"/>
    <w:multiLevelType w:val="hybridMultilevel"/>
    <w:tmpl w:val="2A1CF104"/>
    <w:lvl w:ilvl="0" w:tplc="ECE25E64">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06F56"/>
    <w:multiLevelType w:val="hybridMultilevel"/>
    <w:tmpl w:val="95069308"/>
    <w:lvl w:ilvl="0" w:tplc="086C9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0E1CB3"/>
    <w:multiLevelType w:val="hybridMultilevel"/>
    <w:tmpl w:val="7B8E9C46"/>
    <w:lvl w:ilvl="0" w:tplc="48D43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0006F2"/>
    <w:multiLevelType w:val="hybridMultilevel"/>
    <w:tmpl w:val="2B4C9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420474"/>
    <w:multiLevelType w:val="multilevel"/>
    <w:tmpl w:val="087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4A5478"/>
    <w:multiLevelType w:val="hybridMultilevel"/>
    <w:tmpl w:val="BBE83D6E"/>
    <w:lvl w:ilvl="0" w:tplc="F7868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CB5443"/>
    <w:multiLevelType w:val="hybridMultilevel"/>
    <w:tmpl w:val="54D61ED6"/>
    <w:lvl w:ilvl="0" w:tplc="58A62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285F14"/>
    <w:multiLevelType w:val="hybridMultilevel"/>
    <w:tmpl w:val="7ECE07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2871C7"/>
    <w:multiLevelType w:val="hybridMultilevel"/>
    <w:tmpl w:val="B14E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D6482"/>
    <w:multiLevelType w:val="hybridMultilevel"/>
    <w:tmpl w:val="B7B2D9AC"/>
    <w:lvl w:ilvl="0" w:tplc="2EC81338">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0A4E29"/>
    <w:multiLevelType w:val="hybridMultilevel"/>
    <w:tmpl w:val="FA5EA742"/>
    <w:lvl w:ilvl="0" w:tplc="5804F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2"/>
  </w:num>
  <w:num w:numId="3">
    <w:abstractNumId w:val="26"/>
  </w:num>
  <w:num w:numId="4">
    <w:abstractNumId w:val="3"/>
  </w:num>
  <w:num w:numId="5">
    <w:abstractNumId w:val="21"/>
  </w:num>
  <w:num w:numId="6">
    <w:abstractNumId w:val="15"/>
  </w:num>
  <w:num w:numId="7">
    <w:abstractNumId w:val="22"/>
  </w:num>
  <w:num w:numId="8">
    <w:abstractNumId w:val="1"/>
  </w:num>
  <w:num w:numId="9">
    <w:abstractNumId w:val="14"/>
  </w:num>
  <w:num w:numId="10">
    <w:abstractNumId w:val="27"/>
  </w:num>
  <w:num w:numId="11">
    <w:abstractNumId w:val="20"/>
  </w:num>
  <w:num w:numId="12">
    <w:abstractNumId w:val="19"/>
  </w:num>
  <w:num w:numId="13">
    <w:abstractNumId w:val="32"/>
  </w:num>
  <w:num w:numId="14">
    <w:abstractNumId w:val="13"/>
  </w:num>
  <w:num w:numId="15">
    <w:abstractNumId w:val="16"/>
  </w:num>
  <w:num w:numId="16">
    <w:abstractNumId w:val="18"/>
  </w:num>
  <w:num w:numId="17">
    <w:abstractNumId w:val="8"/>
  </w:num>
  <w:num w:numId="18">
    <w:abstractNumId w:val="7"/>
  </w:num>
  <w:num w:numId="19">
    <w:abstractNumId w:val="2"/>
  </w:num>
  <w:num w:numId="20">
    <w:abstractNumId w:val="23"/>
  </w:num>
  <w:num w:numId="21">
    <w:abstractNumId w:val="6"/>
  </w:num>
  <w:num w:numId="22">
    <w:abstractNumId w:val="9"/>
  </w:num>
  <w:num w:numId="23">
    <w:abstractNumId w:val="17"/>
  </w:num>
  <w:num w:numId="24">
    <w:abstractNumId w:val="29"/>
  </w:num>
  <w:num w:numId="25">
    <w:abstractNumId w:val="30"/>
  </w:num>
  <w:num w:numId="26">
    <w:abstractNumId w:val="0"/>
  </w:num>
  <w:num w:numId="27">
    <w:abstractNumId w:val="28"/>
  </w:num>
  <w:num w:numId="28">
    <w:abstractNumId w:val="24"/>
  </w:num>
  <w:num w:numId="29">
    <w:abstractNumId w:val="10"/>
  </w:num>
  <w:num w:numId="30">
    <w:abstractNumId w:val="4"/>
  </w:num>
  <w:num w:numId="31">
    <w:abstractNumId w:val="5"/>
  </w:num>
  <w:num w:numId="32">
    <w:abstractNumId w:val="2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35"/>
    <w:rsid w:val="00015BF4"/>
    <w:rsid w:val="00025B57"/>
    <w:rsid w:val="00041E9F"/>
    <w:rsid w:val="000443FC"/>
    <w:rsid w:val="000507B4"/>
    <w:rsid w:val="000661EB"/>
    <w:rsid w:val="0007609E"/>
    <w:rsid w:val="00082AD6"/>
    <w:rsid w:val="00094C70"/>
    <w:rsid w:val="000A5D76"/>
    <w:rsid w:val="000C0E54"/>
    <w:rsid w:val="000D52BF"/>
    <w:rsid w:val="000D7E38"/>
    <w:rsid w:val="000E191A"/>
    <w:rsid w:val="000F6323"/>
    <w:rsid w:val="000F6615"/>
    <w:rsid w:val="00102883"/>
    <w:rsid w:val="00151D92"/>
    <w:rsid w:val="00170021"/>
    <w:rsid w:val="00184E30"/>
    <w:rsid w:val="001870E2"/>
    <w:rsid w:val="001C5E8F"/>
    <w:rsid w:val="001E24E5"/>
    <w:rsid w:val="001F1E0A"/>
    <w:rsid w:val="0020123B"/>
    <w:rsid w:val="0021289A"/>
    <w:rsid w:val="002135E0"/>
    <w:rsid w:val="0024114F"/>
    <w:rsid w:val="0025578F"/>
    <w:rsid w:val="00264359"/>
    <w:rsid w:val="002A077C"/>
    <w:rsid w:val="002C5235"/>
    <w:rsid w:val="002D04AC"/>
    <w:rsid w:val="002D66CF"/>
    <w:rsid w:val="002F7693"/>
    <w:rsid w:val="00301629"/>
    <w:rsid w:val="00334C20"/>
    <w:rsid w:val="003368B3"/>
    <w:rsid w:val="003543EB"/>
    <w:rsid w:val="00356619"/>
    <w:rsid w:val="003959C9"/>
    <w:rsid w:val="003E7516"/>
    <w:rsid w:val="003E7724"/>
    <w:rsid w:val="003F2B30"/>
    <w:rsid w:val="003F4B9C"/>
    <w:rsid w:val="00401B7C"/>
    <w:rsid w:val="00403DE4"/>
    <w:rsid w:val="00410500"/>
    <w:rsid w:val="00430AA5"/>
    <w:rsid w:val="00435BCC"/>
    <w:rsid w:val="00464654"/>
    <w:rsid w:val="00467839"/>
    <w:rsid w:val="004965B3"/>
    <w:rsid w:val="004B5983"/>
    <w:rsid w:val="004C0C14"/>
    <w:rsid w:val="004C17C6"/>
    <w:rsid w:val="004C28BF"/>
    <w:rsid w:val="0050484F"/>
    <w:rsid w:val="00516628"/>
    <w:rsid w:val="00536B7D"/>
    <w:rsid w:val="005372A3"/>
    <w:rsid w:val="0054512A"/>
    <w:rsid w:val="00556F03"/>
    <w:rsid w:val="00584022"/>
    <w:rsid w:val="00594678"/>
    <w:rsid w:val="00594EBA"/>
    <w:rsid w:val="005D1997"/>
    <w:rsid w:val="005E5B74"/>
    <w:rsid w:val="005F4546"/>
    <w:rsid w:val="005F6BBA"/>
    <w:rsid w:val="00617126"/>
    <w:rsid w:val="00625B60"/>
    <w:rsid w:val="006334F9"/>
    <w:rsid w:val="00655D3C"/>
    <w:rsid w:val="00665F3E"/>
    <w:rsid w:val="0067397A"/>
    <w:rsid w:val="00674243"/>
    <w:rsid w:val="0067699E"/>
    <w:rsid w:val="00686C0D"/>
    <w:rsid w:val="00690A7A"/>
    <w:rsid w:val="006976FC"/>
    <w:rsid w:val="006A493F"/>
    <w:rsid w:val="006B0FFD"/>
    <w:rsid w:val="006B3D73"/>
    <w:rsid w:val="006C0D94"/>
    <w:rsid w:val="006E1BD0"/>
    <w:rsid w:val="006E4E4C"/>
    <w:rsid w:val="006F4469"/>
    <w:rsid w:val="007158D4"/>
    <w:rsid w:val="00727961"/>
    <w:rsid w:val="007303CB"/>
    <w:rsid w:val="0073308A"/>
    <w:rsid w:val="00733BF9"/>
    <w:rsid w:val="007613C5"/>
    <w:rsid w:val="00775475"/>
    <w:rsid w:val="00780A96"/>
    <w:rsid w:val="00780F0B"/>
    <w:rsid w:val="00783D05"/>
    <w:rsid w:val="00784323"/>
    <w:rsid w:val="0079316F"/>
    <w:rsid w:val="007C03AB"/>
    <w:rsid w:val="007D0B54"/>
    <w:rsid w:val="00815F11"/>
    <w:rsid w:val="00821B12"/>
    <w:rsid w:val="00842EF6"/>
    <w:rsid w:val="0084725D"/>
    <w:rsid w:val="0085396B"/>
    <w:rsid w:val="0085466B"/>
    <w:rsid w:val="008621BC"/>
    <w:rsid w:val="00865457"/>
    <w:rsid w:val="00873E11"/>
    <w:rsid w:val="008B152F"/>
    <w:rsid w:val="008F3273"/>
    <w:rsid w:val="008F4549"/>
    <w:rsid w:val="00902A61"/>
    <w:rsid w:val="00903093"/>
    <w:rsid w:val="00915C99"/>
    <w:rsid w:val="00926F6E"/>
    <w:rsid w:val="009306AD"/>
    <w:rsid w:val="009306FF"/>
    <w:rsid w:val="0093071F"/>
    <w:rsid w:val="0093137B"/>
    <w:rsid w:val="0094304A"/>
    <w:rsid w:val="009769D8"/>
    <w:rsid w:val="0098063B"/>
    <w:rsid w:val="00992EE5"/>
    <w:rsid w:val="009A7C22"/>
    <w:rsid w:val="009E08D4"/>
    <w:rsid w:val="009E7EFF"/>
    <w:rsid w:val="009F349D"/>
    <w:rsid w:val="009F5221"/>
    <w:rsid w:val="009F7D7D"/>
    <w:rsid w:val="00A24240"/>
    <w:rsid w:val="00A54AE3"/>
    <w:rsid w:val="00A612DA"/>
    <w:rsid w:val="00A86B16"/>
    <w:rsid w:val="00A92429"/>
    <w:rsid w:val="00A94162"/>
    <w:rsid w:val="00A944A5"/>
    <w:rsid w:val="00AB7080"/>
    <w:rsid w:val="00AF38C1"/>
    <w:rsid w:val="00B11E36"/>
    <w:rsid w:val="00B327A5"/>
    <w:rsid w:val="00B32CC0"/>
    <w:rsid w:val="00B54895"/>
    <w:rsid w:val="00B621F5"/>
    <w:rsid w:val="00B83295"/>
    <w:rsid w:val="00B931A7"/>
    <w:rsid w:val="00B951EB"/>
    <w:rsid w:val="00BB2A9D"/>
    <w:rsid w:val="00BB68BB"/>
    <w:rsid w:val="00BC0A5D"/>
    <w:rsid w:val="00BC180C"/>
    <w:rsid w:val="00BC2430"/>
    <w:rsid w:val="00BC5A7D"/>
    <w:rsid w:val="00BD441C"/>
    <w:rsid w:val="00BE56E8"/>
    <w:rsid w:val="00BE5E93"/>
    <w:rsid w:val="00C03B00"/>
    <w:rsid w:val="00C1527E"/>
    <w:rsid w:val="00C2344E"/>
    <w:rsid w:val="00C25C2F"/>
    <w:rsid w:val="00C33D74"/>
    <w:rsid w:val="00C66817"/>
    <w:rsid w:val="00C67D90"/>
    <w:rsid w:val="00C732F1"/>
    <w:rsid w:val="00C75E7D"/>
    <w:rsid w:val="00C837D7"/>
    <w:rsid w:val="00C9152F"/>
    <w:rsid w:val="00CB2ADC"/>
    <w:rsid w:val="00CD43F7"/>
    <w:rsid w:val="00CE2D51"/>
    <w:rsid w:val="00CF6371"/>
    <w:rsid w:val="00D01D81"/>
    <w:rsid w:val="00D11D4E"/>
    <w:rsid w:val="00D36B2E"/>
    <w:rsid w:val="00D375DB"/>
    <w:rsid w:val="00D44AA3"/>
    <w:rsid w:val="00D468D9"/>
    <w:rsid w:val="00D50851"/>
    <w:rsid w:val="00D76CEE"/>
    <w:rsid w:val="00D968EE"/>
    <w:rsid w:val="00DA170D"/>
    <w:rsid w:val="00DA2710"/>
    <w:rsid w:val="00DC52DE"/>
    <w:rsid w:val="00DF2ADD"/>
    <w:rsid w:val="00E26BA7"/>
    <w:rsid w:val="00E27B86"/>
    <w:rsid w:val="00E3396F"/>
    <w:rsid w:val="00E63405"/>
    <w:rsid w:val="00E953B9"/>
    <w:rsid w:val="00EC1446"/>
    <w:rsid w:val="00EE08D0"/>
    <w:rsid w:val="00EF5B4F"/>
    <w:rsid w:val="00F0497D"/>
    <w:rsid w:val="00F133F4"/>
    <w:rsid w:val="00F45437"/>
    <w:rsid w:val="00F614EE"/>
    <w:rsid w:val="00F73BA3"/>
    <w:rsid w:val="00F77B7B"/>
    <w:rsid w:val="00F80F6C"/>
    <w:rsid w:val="00FA2A34"/>
    <w:rsid w:val="00FA2B9A"/>
    <w:rsid w:val="00FB68C7"/>
    <w:rsid w:val="00FC4CF9"/>
    <w:rsid w:val="00FE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41308"/>
  <w15:chartTrackingRefBased/>
  <w15:docId w15:val="{38A4EBFF-CBB2-419F-8EFB-989197DA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cn"/>
    <w:qFormat/>
    <w:rsid w:val="002C523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35"/>
    <w:pPr>
      <w:tabs>
        <w:tab w:val="center" w:pos="4680"/>
        <w:tab w:val="right" w:pos="9360"/>
      </w:tabs>
    </w:pPr>
  </w:style>
  <w:style w:type="character" w:customStyle="1" w:styleId="HeaderChar">
    <w:name w:val="Header Char"/>
    <w:basedOn w:val="DefaultParagraphFont"/>
    <w:link w:val="Header"/>
    <w:uiPriority w:val="99"/>
    <w:rsid w:val="002C5235"/>
  </w:style>
  <w:style w:type="paragraph" w:styleId="Footer">
    <w:name w:val="footer"/>
    <w:basedOn w:val="Normal"/>
    <w:link w:val="FooterChar"/>
    <w:uiPriority w:val="99"/>
    <w:unhideWhenUsed/>
    <w:rsid w:val="002C5235"/>
    <w:pPr>
      <w:tabs>
        <w:tab w:val="center" w:pos="4680"/>
        <w:tab w:val="right" w:pos="9360"/>
      </w:tabs>
    </w:pPr>
  </w:style>
  <w:style w:type="character" w:customStyle="1" w:styleId="FooterChar">
    <w:name w:val="Footer Char"/>
    <w:basedOn w:val="DefaultParagraphFont"/>
    <w:link w:val="Footer"/>
    <w:uiPriority w:val="99"/>
    <w:rsid w:val="002C5235"/>
  </w:style>
  <w:style w:type="paragraph" w:styleId="BodyText">
    <w:name w:val="Body Text"/>
    <w:basedOn w:val="Normal"/>
    <w:link w:val="BodyTextChar"/>
    <w:uiPriority w:val="1"/>
    <w:qFormat/>
    <w:rsid w:val="002C5235"/>
    <w:pPr>
      <w:widowControl w:val="0"/>
      <w:overflowPunct/>
      <w:adjustRightInd/>
      <w:textAlignment w:val="auto"/>
    </w:pPr>
    <w:rPr>
      <w:rFonts w:eastAsia="Arial" w:cs="Arial"/>
      <w:sz w:val="22"/>
      <w:szCs w:val="22"/>
    </w:rPr>
  </w:style>
  <w:style w:type="character" w:customStyle="1" w:styleId="BodyTextChar">
    <w:name w:val="Body Text Char"/>
    <w:basedOn w:val="DefaultParagraphFont"/>
    <w:link w:val="BodyText"/>
    <w:uiPriority w:val="1"/>
    <w:rsid w:val="002C5235"/>
    <w:rPr>
      <w:rFonts w:ascii="Arial" w:eastAsia="Arial" w:hAnsi="Arial" w:cs="Arial"/>
    </w:rPr>
  </w:style>
  <w:style w:type="paragraph" w:styleId="ListParagraph">
    <w:name w:val="List Paragraph"/>
    <w:basedOn w:val="Normal"/>
    <w:uiPriority w:val="34"/>
    <w:qFormat/>
    <w:rsid w:val="002C5235"/>
    <w:pPr>
      <w:widowControl w:val="0"/>
      <w:overflowPunct/>
      <w:adjustRightInd/>
      <w:spacing w:before="124"/>
      <w:ind w:left="1612" w:hanging="361"/>
      <w:textAlignment w:val="auto"/>
    </w:pPr>
    <w:rPr>
      <w:rFonts w:eastAsia="Arial" w:cs="Arial"/>
      <w:sz w:val="22"/>
      <w:szCs w:val="22"/>
    </w:rPr>
  </w:style>
  <w:style w:type="paragraph" w:styleId="NormalWeb">
    <w:name w:val="Normal (Web)"/>
    <w:basedOn w:val="Normal"/>
    <w:uiPriority w:val="99"/>
    <w:unhideWhenUsed/>
    <w:rsid w:val="002C5235"/>
    <w:pPr>
      <w:overflowPunct/>
      <w:autoSpaceDE/>
      <w:autoSpaceDN/>
      <w:adjustRightInd/>
      <w:spacing w:before="100" w:beforeAutospacing="1" w:after="100" w:afterAutospacing="1"/>
      <w:textAlignment w:val="auto"/>
    </w:pPr>
    <w:rPr>
      <w:rFonts w:ascii="Times New Roman" w:hAnsi="Times New Roman"/>
      <w:szCs w:val="24"/>
    </w:rPr>
  </w:style>
  <w:style w:type="table" w:styleId="TableGrid">
    <w:name w:val="Table Grid"/>
    <w:basedOn w:val="TableNormal"/>
    <w:uiPriority w:val="39"/>
    <w:rsid w:val="002C5235"/>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235"/>
    <w:rPr>
      <w:color w:val="0000FF"/>
      <w:u w:val="single"/>
    </w:rPr>
  </w:style>
  <w:style w:type="paragraph" w:styleId="BalloonText">
    <w:name w:val="Balloon Text"/>
    <w:basedOn w:val="Normal"/>
    <w:link w:val="BalloonTextChar"/>
    <w:uiPriority w:val="99"/>
    <w:semiHidden/>
    <w:unhideWhenUsed/>
    <w:rsid w:val="002C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23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A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professionals/hospital_administrator/letters/2020/docs/dal_20-14_covid_required_testing.pdf" TargetMode="External"/><Relationship Id="rId13" Type="http://schemas.openxmlformats.org/officeDocument/2006/relationships/hyperlink" Target="https://coronavirus.health.ny.gov/system/files/documents/2021/06/nh_covid-19_testing_requirements_6102021.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ata.cms.gov/stories/s/COVID-19-Nursing-Home-Data/bkwz-xpvg" TargetMode="External"/><Relationship Id="rId12" Type="http://schemas.openxmlformats.org/officeDocument/2006/relationships/hyperlink" Target="https://www.health.ny.gov/professionals/nursing_home_administrator/dal/docs/dal_nh_21-01.pdf" TargetMode="External"/><Relationship Id="rId17" Type="http://schemas.openxmlformats.org/officeDocument/2006/relationships/hyperlink" Target="https://www.youtube.com/watch?v=BOrPGjtgHyE" TargetMode="External"/><Relationship Id="rId2" Type="http://schemas.openxmlformats.org/officeDocument/2006/relationships/styles" Target="styles.xml"/><Relationship Id="rId16" Type="http://schemas.openxmlformats.org/officeDocument/2006/relationships/hyperlink" Target="https://www.quidel.com/sites/default/files/product/documents/EF1439004EN0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hcp/nursing-homes-testing.html" TargetMode="External"/><Relationship Id="rId5" Type="http://schemas.openxmlformats.org/officeDocument/2006/relationships/footnotes" Target="footnotes.xml"/><Relationship Id="rId15" Type="http://schemas.openxmlformats.org/officeDocument/2006/relationships/hyperlink" Target="https://commerce.health.state.ny.us/HCSRestServices/HCSContentServices/docs?docPath=/hcs_Documents/Source/hpn/hpnSrc/C614BB02575B1C79E0530447A8C0DAA5.pdf" TargetMode="External"/><Relationship Id="rId10" Type="http://schemas.openxmlformats.org/officeDocument/2006/relationships/hyperlink" Target="https://www.cms.gov/files/document/qso-20-37-clianh.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ms.gov/files/document/qso-20-38-nh.pdf" TargetMode="External"/><Relationship Id="rId14" Type="http://schemas.openxmlformats.org/officeDocument/2006/relationships/hyperlink" Target="https://www.cms.gov/files/document/qso-20-38-nh-revi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3153</Words>
  <Characters>17973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grandell rehabilitation and nursing center</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grandell rehabilitation and nursing center</dc:title>
  <dc:subject/>
  <dc:creator>Mary McGill</dc:creator>
  <cp:keywords/>
  <dc:description/>
  <cp:lastModifiedBy>Laura Brick</cp:lastModifiedBy>
  <cp:revision>2</cp:revision>
  <cp:lastPrinted>2020-10-15T16:06:00Z</cp:lastPrinted>
  <dcterms:created xsi:type="dcterms:W3CDTF">2021-07-14T20:04:00Z</dcterms:created>
  <dcterms:modified xsi:type="dcterms:W3CDTF">2021-07-14T20:04:00Z</dcterms:modified>
</cp:coreProperties>
</file>