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34F4" w14:textId="2B23A9B8" w:rsidR="00CB7FEA" w:rsidRPr="00C27E2F" w:rsidRDefault="00CB7FEA" w:rsidP="00C27E2F">
      <w:pPr>
        <w:jc w:val="center"/>
        <w:rPr>
          <w:bCs/>
          <w:iCs/>
          <w:sz w:val="32"/>
        </w:rPr>
      </w:pPr>
      <w:r w:rsidRPr="009547D3">
        <w:rPr>
          <w:bCs/>
          <w:iCs/>
          <w:sz w:val="32"/>
        </w:rPr>
        <w:t xml:space="preserve">(Facility) </w:t>
      </w:r>
    </w:p>
    <w:p w14:paraId="07C336F5" w14:textId="77777777" w:rsidR="00CB7FEA" w:rsidRPr="009547D3" w:rsidRDefault="00CB7FEA" w:rsidP="00CB7FEA">
      <w:pPr>
        <w:pStyle w:val="Subtitle"/>
        <w:rPr>
          <w:rFonts w:ascii="Times New Roman" w:hAnsi="Times New Roman"/>
          <w:b w:val="0"/>
          <w:iCs/>
          <w:szCs w:val="24"/>
          <w:u w:val="none"/>
        </w:rPr>
      </w:pPr>
      <w:r w:rsidRPr="009547D3">
        <w:rPr>
          <w:rFonts w:ascii="Times New Roman" w:hAnsi="Times New Roman"/>
          <w:b w:val="0"/>
          <w:iCs/>
          <w:szCs w:val="24"/>
          <w:u w:val="none"/>
        </w:rPr>
        <w:t>POLICY and PROCEDURES, &amp; INFORMATION</w:t>
      </w:r>
    </w:p>
    <w:p w14:paraId="671FFEF6" w14:textId="77777777" w:rsidR="00CB7FEA" w:rsidRPr="009547D3" w:rsidRDefault="00CB7FEA" w:rsidP="00CB7FEA">
      <w:pPr>
        <w:pStyle w:val="Header"/>
        <w:tabs>
          <w:tab w:val="clear" w:pos="4320"/>
          <w:tab w:val="clear" w:pos="8640"/>
        </w:tabs>
      </w:pPr>
    </w:p>
    <w:p w14:paraId="518518C7" w14:textId="77777777" w:rsidR="00CB7FEA" w:rsidRPr="009547D3" w:rsidRDefault="00CB7FEA" w:rsidP="00CB7FEA">
      <w:pPr>
        <w:pStyle w:val="Header"/>
        <w:tabs>
          <w:tab w:val="clear" w:pos="4320"/>
          <w:tab w:val="clear" w:pos="8640"/>
        </w:tabs>
      </w:pPr>
    </w:p>
    <w:tbl>
      <w:tblPr>
        <w:tblW w:w="918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3"/>
        <w:gridCol w:w="3408"/>
        <w:gridCol w:w="204"/>
        <w:gridCol w:w="1735"/>
      </w:tblGrid>
      <w:tr w:rsidR="00CB7FEA" w:rsidRPr="009547D3" w14:paraId="3FF9E054" w14:textId="77777777" w:rsidTr="00367231">
        <w:trPr>
          <w:gridBefore w:val="2"/>
          <w:wBefore w:w="7241" w:type="dxa"/>
        </w:trPr>
        <w:tc>
          <w:tcPr>
            <w:tcW w:w="193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A147C55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  <w:p w14:paraId="7EF2B43F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Page No.:  </w:t>
            </w:r>
            <w:r w:rsidR="00DE76AA">
              <w:rPr>
                <w:bCs/>
                <w:iCs/>
                <w:sz w:val="22"/>
              </w:rPr>
              <w:t>1 of 1</w:t>
            </w:r>
          </w:p>
        </w:tc>
      </w:tr>
      <w:tr w:rsidR="00CB7FEA" w:rsidRPr="009547D3" w14:paraId="577AC55B" w14:textId="77777777" w:rsidTr="00367231">
        <w:tc>
          <w:tcPr>
            <w:tcW w:w="91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1FD1B3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</w:p>
          <w:p w14:paraId="0FBCC268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>Title:</w:t>
            </w:r>
            <w:r w:rsidR="002F7965" w:rsidRPr="009547D3">
              <w:rPr>
                <w:bCs/>
                <w:iCs/>
                <w:sz w:val="22"/>
              </w:rPr>
              <w:t xml:space="preserve"> Nursing </w:t>
            </w:r>
            <w:r w:rsidR="00CC7348">
              <w:rPr>
                <w:bCs/>
                <w:iCs/>
                <w:sz w:val="22"/>
              </w:rPr>
              <w:t xml:space="preserve"> Care Giver </w:t>
            </w:r>
            <w:r w:rsidR="002F7965" w:rsidRPr="009547D3">
              <w:rPr>
                <w:bCs/>
                <w:iCs/>
                <w:sz w:val="22"/>
              </w:rPr>
              <w:t>Hours/Census (Nursing Staff Information)</w:t>
            </w:r>
          </w:p>
        </w:tc>
      </w:tr>
      <w:tr w:rsidR="00CB7FEA" w:rsidRPr="009547D3" w14:paraId="57DD6191" w14:textId="77777777" w:rsidTr="00367231">
        <w:tc>
          <w:tcPr>
            <w:tcW w:w="91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F20908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</w:p>
          <w:p w14:paraId="2F512AA2" w14:textId="47C8BD38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Issued By:  </w:t>
            </w:r>
          </w:p>
        </w:tc>
      </w:tr>
      <w:tr w:rsidR="00CB7FEA" w:rsidRPr="009547D3" w14:paraId="2C22C315" w14:textId="77777777" w:rsidTr="00367231">
        <w:tc>
          <w:tcPr>
            <w:tcW w:w="3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F4D3E9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</w:p>
          <w:p w14:paraId="6572827C" w14:textId="7B0FF7E3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Effective Date: </w:t>
            </w:r>
          </w:p>
        </w:tc>
        <w:tc>
          <w:tcPr>
            <w:tcW w:w="36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04BE03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</w:p>
          <w:p w14:paraId="51FA79AB" w14:textId="2EA5CAE8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Last Review Date:  </w:t>
            </w:r>
          </w:p>
        </w:tc>
        <w:tc>
          <w:tcPr>
            <w:tcW w:w="17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1A6346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</w:p>
          <w:p w14:paraId="3C5F3937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Supersedes:   </w:t>
            </w:r>
          </w:p>
        </w:tc>
      </w:tr>
      <w:tr w:rsidR="00CB7FEA" w:rsidRPr="009547D3" w14:paraId="5F349157" w14:textId="77777777" w:rsidTr="00367231">
        <w:tc>
          <w:tcPr>
            <w:tcW w:w="91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A2B6C6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</w:rPr>
            </w:pPr>
          </w:p>
          <w:p w14:paraId="194AA1F9" w14:textId="77777777" w:rsidR="00CB7FEA" w:rsidRPr="009547D3" w:rsidRDefault="00CB7FEA" w:rsidP="00461F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Cs/>
                <w:sz w:val="22"/>
              </w:rPr>
            </w:pPr>
            <w:r w:rsidRPr="009547D3">
              <w:rPr>
                <w:bCs/>
                <w:iCs/>
                <w:sz w:val="22"/>
              </w:rPr>
              <w:t xml:space="preserve">Distribution: </w:t>
            </w:r>
            <w:r w:rsidR="00DE76AA">
              <w:rPr>
                <w:bCs/>
                <w:iCs/>
                <w:sz w:val="22"/>
              </w:rPr>
              <w:t xml:space="preserve">Administration/Nursing </w:t>
            </w:r>
          </w:p>
        </w:tc>
      </w:tr>
    </w:tbl>
    <w:p w14:paraId="7EB8A62C" w14:textId="77777777" w:rsidR="00CB7FEA" w:rsidRDefault="00CB7FEA" w:rsidP="00CB7FEA"/>
    <w:p w14:paraId="0CCBD196" w14:textId="77777777" w:rsidR="009547D3" w:rsidRPr="009547D3" w:rsidRDefault="009547D3" w:rsidP="009547D3">
      <w:r w:rsidRPr="009547D3">
        <w:rPr>
          <w:bCs/>
          <w:iCs/>
        </w:rPr>
        <w:t>POLICY</w:t>
      </w:r>
      <w:r w:rsidRPr="009547D3">
        <w:t>:   Facility will ensure that Nursing Staffing</w:t>
      </w:r>
      <w:r w:rsidR="00DE76AA">
        <w:t xml:space="preserve"> Caregiver Hours</w:t>
      </w:r>
      <w:r w:rsidRPr="009547D3">
        <w:t xml:space="preserve">/Census is posted </w:t>
      </w:r>
      <w:r w:rsidR="00DE76AA">
        <w:t xml:space="preserve">daily </w:t>
      </w:r>
      <w:r w:rsidRPr="009547D3">
        <w:t xml:space="preserve">at the beginning of each shift in a prominent place readily accessible to residents and visitors.  </w:t>
      </w:r>
      <w:r w:rsidR="00DE76AA">
        <w:t xml:space="preserve">All RN Supervisory staff will be in-serviced on this regulation upon hire and as needed.  </w:t>
      </w:r>
    </w:p>
    <w:p w14:paraId="023414AE" w14:textId="77777777" w:rsidR="009547D3" w:rsidRDefault="009547D3" w:rsidP="00CB7FEA"/>
    <w:p w14:paraId="2309F8A2" w14:textId="77777777" w:rsidR="009547D3" w:rsidRPr="009547D3" w:rsidRDefault="009547D3" w:rsidP="00CB7FEA">
      <w:pPr>
        <w:rPr>
          <w:b/>
          <w:u w:val="single"/>
        </w:rPr>
      </w:pPr>
      <w:r w:rsidRPr="009547D3">
        <w:rPr>
          <w:b/>
          <w:u w:val="single"/>
        </w:rPr>
        <w:t>Regulation</w:t>
      </w:r>
    </w:p>
    <w:p w14:paraId="509412C7" w14:textId="77777777" w:rsidR="002F7965" w:rsidRPr="009547D3" w:rsidRDefault="002F7965" w:rsidP="002F7965">
      <w:pPr>
        <w:pStyle w:val="Heading1"/>
        <w:rPr>
          <w:b w:val="0"/>
        </w:rPr>
      </w:pPr>
      <w:r w:rsidRPr="009547D3">
        <w:rPr>
          <w:b w:val="0"/>
          <w:w w:val="105"/>
        </w:rPr>
        <w:t>F732</w:t>
      </w:r>
    </w:p>
    <w:p w14:paraId="5BA1486A" w14:textId="77777777" w:rsidR="002F7965" w:rsidRPr="009547D3" w:rsidRDefault="002F7965" w:rsidP="002F7965">
      <w:pPr>
        <w:spacing w:before="6"/>
        <w:ind w:left="118"/>
      </w:pPr>
      <w:r w:rsidRPr="009547D3">
        <w:rPr>
          <w:w w:val="105"/>
          <w:sz w:val="22"/>
        </w:rPr>
        <w:t>§483.35(g) Nurse Staffing Information.</w:t>
      </w:r>
    </w:p>
    <w:p w14:paraId="5563E878" w14:textId="77777777" w:rsidR="002F7965" w:rsidRPr="009547D3" w:rsidRDefault="002F7965" w:rsidP="002F7965">
      <w:pPr>
        <w:spacing w:before="14" w:line="249" w:lineRule="auto"/>
        <w:ind w:left="119" w:right="185" w:hanging="2"/>
      </w:pPr>
      <w:r w:rsidRPr="009547D3">
        <w:rPr>
          <w:w w:val="105"/>
          <w:sz w:val="22"/>
        </w:rPr>
        <w:t>§483.35(g</w:t>
      </w:r>
      <w:r w:rsidR="00DE76AA" w:rsidRPr="009547D3">
        <w:rPr>
          <w:w w:val="105"/>
          <w:sz w:val="22"/>
        </w:rPr>
        <w:t>) (</w:t>
      </w:r>
      <w:r w:rsidRPr="009547D3">
        <w:rPr>
          <w:w w:val="105"/>
          <w:sz w:val="22"/>
        </w:rPr>
        <w:t>l) Data requirements. The facility must post the following information on a daily basis:</w:t>
      </w:r>
    </w:p>
    <w:p w14:paraId="74DA14E3" w14:textId="77777777" w:rsidR="002F7965" w:rsidRPr="009547D3" w:rsidRDefault="002F7965" w:rsidP="002F7965">
      <w:pPr>
        <w:pStyle w:val="ListParagraph"/>
        <w:numPr>
          <w:ilvl w:val="0"/>
          <w:numId w:val="2"/>
        </w:numPr>
        <w:tabs>
          <w:tab w:val="left" w:pos="747"/>
        </w:tabs>
        <w:ind w:hanging="274"/>
        <w:jc w:val="left"/>
      </w:pPr>
      <w:r w:rsidRPr="009547D3">
        <w:rPr>
          <w:w w:val="105"/>
        </w:rPr>
        <w:t>Facility</w:t>
      </w:r>
      <w:r w:rsidRPr="009547D3">
        <w:rPr>
          <w:spacing w:val="12"/>
          <w:w w:val="105"/>
        </w:rPr>
        <w:t xml:space="preserve"> </w:t>
      </w:r>
      <w:r w:rsidRPr="009547D3">
        <w:rPr>
          <w:w w:val="105"/>
        </w:rPr>
        <w:t>name.</w:t>
      </w:r>
    </w:p>
    <w:p w14:paraId="6D604BBD" w14:textId="77777777" w:rsidR="002F7965" w:rsidRPr="009547D3" w:rsidRDefault="002F7965" w:rsidP="002F7965">
      <w:pPr>
        <w:pStyle w:val="ListParagraph"/>
        <w:numPr>
          <w:ilvl w:val="0"/>
          <w:numId w:val="2"/>
        </w:numPr>
        <w:tabs>
          <w:tab w:val="left" w:pos="809"/>
        </w:tabs>
        <w:spacing w:before="7"/>
        <w:ind w:left="808" w:hanging="336"/>
        <w:jc w:val="left"/>
      </w:pPr>
      <w:r w:rsidRPr="009547D3">
        <w:rPr>
          <w:w w:val="105"/>
        </w:rPr>
        <w:t>The current</w:t>
      </w:r>
      <w:r w:rsidRPr="009547D3">
        <w:rPr>
          <w:spacing w:val="-7"/>
          <w:w w:val="105"/>
        </w:rPr>
        <w:t xml:space="preserve"> </w:t>
      </w:r>
      <w:r w:rsidRPr="009547D3">
        <w:rPr>
          <w:w w:val="105"/>
        </w:rPr>
        <w:t>date.</w:t>
      </w:r>
    </w:p>
    <w:p w14:paraId="2246747E" w14:textId="77777777" w:rsidR="002F7965" w:rsidRPr="009547D3" w:rsidRDefault="002F7965" w:rsidP="002F7965">
      <w:pPr>
        <w:pStyle w:val="ListParagraph"/>
        <w:numPr>
          <w:ilvl w:val="0"/>
          <w:numId w:val="2"/>
        </w:numPr>
        <w:tabs>
          <w:tab w:val="left" w:pos="874"/>
        </w:tabs>
        <w:spacing w:before="4" w:line="247" w:lineRule="auto"/>
        <w:ind w:left="830" w:right="138" w:hanging="355"/>
        <w:jc w:val="left"/>
        <w:rPr>
          <w:sz w:val="23"/>
        </w:rPr>
      </w:pPr>
      <w:r w:rsidRPr="009547D3">
        <w:rPr>
          <w:w w:val="105"/>
        </w:rPr>
        <w:t>The total number and the actual hours worked by the following categories of licensed</w:t>
      </w:r>
      <w:r w:rsidRPr="009547D3">
        <w:rPr>
          <w:spacing w:val="-1"/>
          <w:w w:val="105"/>
        </w:rPr>
        <w:t xml:space="preserve"> </w:t>
      </w:r>
      <w:r w:rsidRPr="009547D3">
        <w:rPr>
          <w:w w:val="105"/>
        </w:rPr>
        <w:t>and</w:t>
      </w:r>
      <w:r w:rsidRPr="009547D3">
        <w:rPr>
          <w:spacing w:val="1"/>
          <w:w w:val="105"/>
        </w:rPr>
        <w:t xml:space="preserve"> </w:t>
      </w:r>
      <w:r w:rsidRPr="009547D3">
        <w:rPr>
          <w:w w:val="105"/>
        </w:rPr>
        <w:t>unlicensed</w:t>
      </w:r>
      <w:r w:rsidRPr="009547D3">
        <w:rPr>
          <w:spacing w:val="-1"/>
          <w:w w:val="105"/>
        </w:rPr>
        <w:t xml:space="preserve"> </w:t>
      </w:r>
      <w:r w:rsidRPr="009547D3">
        <w:rPr>
          <w:w w:val="105"/>
        </w:rPr>
        <w:t>nursing</w:t>
      </w:r>
      <w:r w:rsidRPr="009547D3">
        <w:rPr>
          <w:spacing w:val="-11"/>
          <w:w w:val="105"/>
        </w:rPr>
        <w:t xml:space="preserve"> </w:t>
      </w:r>
      <w:r w:rsidRPr="009547D3">
        <w:rPr>
          <w:w w:val="105"/>
        </w:rPr>
        <w:t>staff</w:t>
      </w:r>
      <w:r w:rsidRPr="009547D3">
        <w:rPr>
          <w:spacing w:val="-16"/>
          <w:w w:val="105"/>
        </w:rPr>
        <w:t xml:space="preserve"> </w:t>
      </w:r>
      <w:r w:rsidRPr="009547D3">
        <w:rPr>
          <w:w w:val="105"/>
        </w:rPr>
        <w:t>directly responsible</w:t>
      </w:r>
      <w:r w:rsidRPr="009547D3">
        <w:rPr>
          <w:spacing w:val="-4"/>
          <w:w w:val="105"/>
        </w:rPr>
        <w:t xml:space="preserve"> </w:t>
      </w:r>
      <w:r w:rsidRPr="009547D3">
        <w:rPr>
          <w:w w:val="105"/>
        </w:rPr>
        <w:t>for</w:t>
      </w:r>
      <w:r w:rsidRPr="009547D3">
        <w:rPr>
          <w:spacing w:val="2"/>
          <w:w w:val="105"/>
        </w:rPr>
        <w:t xml:space="preserve"> </w:t>
      </w:r>
      <w:r w:rsidRPr="009547D3">
        <w:rPr>
          <w:w w:val="105"/>
        </w:rPr>
        <w:t>resident</w:t>
      </w:r>
      <w:r w:rsidRPr="009547D3">
        <w:rPr>
          <w:spacing w:val="-10"/>
          <w:w w:val="105"/>
        </w:rPr>
        <w:t xml:space="preserve"> </w:t>
      </w:r>
      <w:r w:rsidRPr="009547D3">
        <w:rPr>
          <w:w w:val="105"/>
        </w:rPr>
        <w:t>care</w:t>
      </w:r>
      <w:r w:rsidRPr="009547D3">
        <w:rPr>
          <w:spacing w:val="-8"/>
          <w:w w:val="105"/>
        </w:rPr>
        <w:t xml:space="preserve"> </w:t>
      </w:r>
      <w:r w:rsidRPr="009547D3">
        <w:rPr>
          <w:w w:val="105"/>
        </w:rPr>
        <w:t>per</w:t>
      </w:r>
      <w:r w:rsidRPr="009547D3">
        <w:rPr>
          <w:spacing w:val="-15"/>
          <w:w w:val="105"/>
        </w:rPr>
        <w:t xml:space="preserve"> </w:t>
      </w:r>
      <w:r w:rsidRPr="009547D3">
        <w:rPr>
          <w:w w:val="105"/>
        </w:rPr>
        <w:t>shift:</w:t>
      </w:r>
    </w:p>
    <w:p w14:paraId="03EFCFBB" w14:textId="77777777" w:rsidR="002F7965" w:rsidRPr="009547D3" w:rsidRDefault="002F7965" w:rsidP="002F7965">
      <w:pPr>
        <w:pStyle w:val="ListParagraph"/>
        <w:numPr>
          <w:ilvl w:val="1"/>
          <w:numId w:val="2"/>
        </w:numPr>
        <w:tabs>
          <w:tab w:val="left" w:pos="1198"/>
        </w:tabs>
        <w:spacing w:before="6"/>
        <w:ind w:hanging="375"/>
      </w:pPr>
      <w:r w:rsidRPr="009547D3">
        <w:rPr>
          <w:w w:val="105"/>
        </w:rPr>
        <w:t>Registered</w:t>
      </w:r>
      <w:r w:rsidRPr="009547D3">
        <w:rPr>
          <w:spacing w:val="18"/>
          <w:w w:val="105"/>
        </w:rPr>
        <w:t xml:space="preserve"> </w:t>
      </w:r>
      <w:r w:rsidRPr="009547D3">
        <w:rPr>
          <w:w w:val="105"/>
        </w:rPr>
        <w:t>nurses.</w:t>
      </w:r>
    </w:p>
    <w:p w14:paraId="2200F720" w14:textId="77777777" w:rsidR="002F7965" w:rsidRPr="009547D3" w:rsidRDefault="002F7965" w:rsidP="002F7965">
      <w:pPr>
        <w:pStyle w:val="ListParagraph"/>
        <w:numPr>
          <w:ilvl w:val="1"/>
          <w:numId w:val="2"/>
        </w:numPr>
        <w:tabs>
          <w:tab w:val="left" w:pos="1187"/>
        </w:tabs>
        <w:spacing w:line="252" w:lineRule="auto"/>
        <w:ind w:left="1172" w:right="300" w:hanging="350"/>
      </w:pPr>
      <w:r w:rsidRPr="009547D3">
        <w:rPr>
          <w:w w:val="105"/>
        </w:rPr>
        <w:t>Licensed practical nurses or licensed vocational nurses (as defined under State law).</w:t>
      </w:r>
    </w:p>
    <w:p w14:paraId="1A155753" w14:textId="77777777" w:rsidR="002F7965" w:rsidRPr="009547D3" w:rsidRDefault="002F7965" w:rsidP="002F7965">
      <w:pPr>
        <w:pStyle w:val="ListParagraph"/>
        <w:numPr>
          <w:ilvl w:val="1"/>
          <w:numId w:val="2"/>
        </w:numPr>
        <w:tabs>
          <w:tab w:val="left" w:pos="1197"/>
        </w:tabs>
        <w:spacing w:before="2"/>
        <w:ind w:left="1196" w:hanging="371"/>
      </w:pPr>
      <w:r w:rsidRPr="009547D3">
        <w:rPr>
          <w:w w:val="105"/>
        </w:rPr>
        <w:t>Certified nurse</w:t>
      </w:r>
      <w:r w:rsidRPr="009547D3">
        <w:rPr>
          <w:spacing w:val="10"/>
          <w:w w:val="105"/>
        </w:rPr>
        <w:t xml:space="preserve"> </w:t>
      </w:r>
      <w:r w:rsidRPr="009547D3">
        <w:rPr>
          <w:w w:val="105"/>
        </w:rPr>
        <w:t>aides.</w:t>
      </w:r>
    </w:p>
    <w:p w14:paraId="3FC3D6AE" w14:textId="77777777" w:rsidR="002F7965" w:rsidRPr="009547D3" w:rsidRDefault="002F7965" w:rsidP="002F7965">
      <w:pPr>
        <w:pStyle w:val="ListParagraph"/>
        <w:numPr>
          <w:ilvl w:val="0"/>
          <w:numId w:val="2"/>
        </w:numPr>
        <w:tabs>
          <w:tab w:val="left" w:pos="1213"/>
        </w:tabs>
        <w:spacing w:before="14"/>
        <w:ind w:left="1212" w:hanging="387"/>
        <w:jc w:val="left"/>
      </w:pPr>
      <w:r w:rsidRPr="009547D3">
        <w:rPr>
          <w:w w:val="105"/>
        </w:rPr>
        <w:t>Resident</w:t>
      </w:r>
      <w:r w:rsidRPr="009547D3">
        <w:rPr>
          <w:spacing w:val="-3"/>
          <w:w w:val="105"/>
        </w:rPr>
        <w:t xml:space="preserve"> </w:t>
      </w:r>
      <w:r w:rsidRPr="009547D3">
        <w:rPr>
          <w:w w:val="105"/>
        </w:rPr>
        <w:t>census.</w:t>
      </w:r>
    </w:p>
    <w:p w14:paraId="570FAEA5" w14:textId="77777777" w:rsidR="002F7965" w:rsidRPr="009547D3" w:rsidRDefault="002F7965" w:rsidP="002F7965">
      <w:pPr>
        <w:pStyle w:val="BodyText"/>
        <w:spacing w:before="8"/>
        <w:rPr>
          <w:sz w:val="23"/>
        </w:rPr>
      </w:pPr>
    </w:p>
    <w:p w14:paraId="0FABDD31" w14:textId="77777777" w:rsidR="002F7965" w:rsidRPr="009547D3" w:rsidRDefault="002F7965" w:rsidP="002F7965">
      <w:pPr>
        <w:ind w:left="125"/>
      </w:pPr>
      <w:r w:rsidRPr="009547D3">
        <w:rPr>
          <w:w w:val="105"/>
          <w:sz w:val="22"/>
        </w:rPr>
        <w:t>§483.35(g</w:t>
      </w:r>
      <w:r w:rsidR="00DE76AA" w:rsidRPr="009547D3">
        <w:rPr>
          <w:w w:val="105"/>
          <w:sz w:val="22"/>
        </w:rPr>
        <w:t>) (</w:t>
      </w:r>
      <w:r w:rsidRPr="009547D3">
        <w:rPr>
          <w:w w:val="105"/>
          <w:sz w:val="22"/>
        </w:rPr>
        <w:t>2) Posting requirements.</w:t>
      </w:r>
    </w:p>
    <w:p w14:paraId="4F514DD5" w14:textId="77777777" w:rsidR="002F7965" w:rsidRPr="009547D3" w:rsidRDefault="002F7965" w:rsidP="002F7965">
      <w:pPr>
        <w:pStyle w:val="ListParagraph"/>
        <w:numPr>
          <w:ilvl w:val="0"/>
          <w:numId w:val="1"/>
        </w:numPr>
        <w:tabs>
          <w:tab w:val="left" w:pos="751"/>
        </w:tabs>
        <w:spacing w:line="249" w:lineRule="auto"/>
        <w:ind w:right="508" w:hanging="343"/>
      </w:pPr>
      <w:r w:rsidRPr="009547D3">
        <w:rPr>
          <w:w w:val="105"/>
        </w:rPr>
        <w:t>The facility must post the nurse staffing data specified in paragraph (g</w:t>
      </w:r>
      <w:r w:rsidR="00DE76AA" w:rsidRPr="009547D3">
        <w:rPr>
          <w:w w:val="105"/>
        </w:rPr>
        <w:t>) (</w:t>
      </w:r>
      <w:r w:rsidRPr="009547D3">
        <w:rPr>
          <w:w w:val="105"/>
        </w:rPr>
        <w:t>l) of this section on a daily basis at the beginning of each</w:t>
      </w:r>
      <w:r w:rsidRPr="009547D3">
        <w:rPr>
          <w:spacing w:val="-7"/>
          <w:w w:val="105"/>
        </w:rPr>
        <w:t xml:space="preserve"> </w:t>
      </w:r>
      <w:r w:rsidRPr="009547D3">
        <w:rPr>
          <w:w w:val="105"/>
        </w:rPr>
        <w:t>shift.</w:t>
      </w:r>
    </w:p>
    <w:p w14:paraId="7D23C495" w14:textId="77777777" w:rsidR="002F7965" w:rsidRPr="009547D3" w:rsidRDefault="002F7965" w:rsidP="002F7965">
      <w:pPr>
        <w:spacing w:line="253" w:lineRule="exact"/>
        <w:ind w:left="81" w:right="5147"/>
        <w:jc w:val="center"/>
      </w:pPr>
      <w:r w:rsidRPr="009547D3">
        <w:rPr>
          <w:rFonts w:ascii="Arial"/>
          <w:i/>
          <w:sz w:val="26"/>
        </w:rPr>
        <w:t xml:space="preserve">J </w:t>
      </w:r>
      <w:r w:rsidRPr="009547D3">
        <w:rPr>
          <w:rFonts w:ascii="Arial"/>
          <w:sz w:val="21"/>
        </w:rPr>
        <w:t xml:space="preserve">&lt; </w:t>
      </w:r>
      <w:r w:rsidRPr="009547D3">
        <w:rPr>
          <w:rFonts w:ascii="Arial"/>
          <w:w w:val="110"/>
          <w:sz w:val="21"/>
        </w:rPr>
        <w:t xml:space="preserve">(ii) </w:t>
      </w:r>
      <w:r w:rsidRPr="009547D3">
        <w:rPr>
          <w:w w:val="110"/>
          <w:sz w:val="22"/>
        </w:rPr>
        <w:t>Data must be posted as follows:</w:t>
      </w:r>
    </w:p>
    <w:p w14:paraId="60399105" w14:textId="77777777" w:rsidR="002F7965" w:rsidRPr="009547D3" w:rsidRDefault="002F7965" w:rsidP="002F7965">
      <w:pPr>
        <w:pStyle w:val="Heading1"/>
        <w:numPr>
          <w:ilvl w:val="1"/>
          <w:numId w:val="1"/>
        </w:numPr>
        <w:tabs>
          <w:tab w:val="left" w:pos="1205"/>
        </w:tabs>
        <w:spacing w:before="6" w:line="245" w:lineRule="exact"/>
        <w:rPr>
          <w:b w:val="0"/>
        </w:rPr>
      </w:pPr>
      <w:r w:rsidRPr="009547D3">
        <w:rPr>
          <w:b w:val="0"/>
          <w:w w:val="105"/>
        </w:rPr>
        <w:t>Clear and readable</w:t>
      </w:r>
      <w:r w:rsidRPr="009547D3">
        <w:rPr>
          <w:b w:val="0"/>
          <w:spacing w:val="4"/>
          <w:w w:val="105"/>
        </w:rPr>
        <w:t xml:space="preserve"> </w:t>
      </w:r>
      <w:r w:rsidRPr="009547D3">
        <w:rPr>
          <w:b w:val="0"/>
          <w:w w:val="105"/>
        </w:rPr>
        <w:t>format.</w:t>
      </w:r>
    </w:p>
    <w:p w14:paraId="1B7D67A0" w14:textId="77777777" w:rsidR="002F7965" w:rsidRPr="009547D3" w:rsidRDefault="002F7965" w:rsidP="002F7965">
      <w:pPr>
        <w:pStyle w:val="ListParagraph"/>
        <w:numPr>
          <w:ilvl w:val="1"/>
          <w:numId w:val="1"/>
        </w:numPr>
        <w:tabs>
          <w:tab w:val="left" w:pos="1193"/>
        </w:tabs>
        <w:spacing w:before="0" w:line="247" w:lineRule="exact"/>
        <w:ind w:left="1192" w:hanging="360"/>
      </w:pPr>
      <w:r w:rsidRPr="009547D3">
        <w:rPr>
          <w:w w:val="105"/>
          <w:sz w:val="24"/>
        </w:rPr>
        <w:t xml:space="preserve">In </w:t>
      </w:r>
      <w:r w:rsidRPr="009547D3">
        <w:rPr>
          <w:w w:val="105"/>
        </w:rPr>
        <w:t>a prominent place readily accessible to residents and</w:t>
      </w:r>
      <w:r w:rsidRPr="009547D3">
        <w:rPr>
          <w:spacing w:val="17"/>
          <w:w w:val="105"/>
        </w:rPr>
        <w:t xml:space="preserve"> </w:t>
      </w:r>
      <w:r w:rsidRPr="009547D3">
        <w:rPr>
          <w:w w:val="105"/>
        </w:rPr>
        <w:t>visitors.</w:t>
      </w:r>
    </w:p>
    <w:p w14:paraId="34FD33CD" w14:textId="77777777" w:rsidR="00CB7FEA" w:rsidRPr="009547D3" w:rsidRDefault="00CB7FEA" w:rsidP="00CB7FEA"/>
    <w:p w14:paraId="70B90EAB" w14:textId="77777777" w:rsidR="0055486C" w:rsidRPr="009547D3" w:rsidRDefault="00CB7FEA" w:rsidP="00CB7FEA">
      <w:r w:rsidRPr="009547D3">
        <w:t>PROCEDURE:</w:t>
      </w:r>
    </w:p>
    <w:p w14:paraId="0674B61A" w14:textId="77777777" w:rsidR="002F7965" w:rsidRPr="009547D3" w:rsidRDefault="002F7965" w:rsidP="00CB7FEA"/>
    <w:p w14:paraId="467AC036" w14:textId="77777777" w:rsidR="002F7965" w:rsidRPr="009547D3" w:rsidRDefault="002F7965" w:rsidP="009547D3">
      <w:pPr>
        <w:pStyle w:val="ListParagraph"/>
        <w:numPr>
          <w:ilvl w:val="0"/>
          <w:numId w:val="5"/>
        </w:numPr>
      </w:pPr>
      <w:r w:rsidRPr="009547D3">
        <w:t>The Daily Nursing Hours a</w:t>
      </w:r>
      <w:r w:rsidR="009547D3" w:rsidRPr="009547D3">
        <w:t>nd Census will be completed at the beginning of each</w:t>
      </w:r>
      <w:r w:rsidRPr="009547D3">
        <w:t xml:space="preserve"> shift with facility name and current date. </w:t>
      </w:r>
      <w:r w:rsidR="00DE76AA">
        <w:t xml:space="preserve">Data should be clearly written.  </w:t>
      </w:r>
    </w:p>
    <w:p w14:paraId="6E2CBD5E" w14:textId="78094044" w:rsidR="002F7965" w:rsidRPr="009547D3" w:rsidRDefault="002F7965" w:rsidP="009547D3">
      <w:pPr>
        <w:pStyle w:val="ListParagraph"/>
        <w:numPr>
          <w:ilvl w:val="0"/>
          <w:numId w:val="5"/>
        </w:numPr>
      </w:pPr>
      <w:r w:rsidRPr="009547D3">
        <w:t>RN Supervisor</w:t>
      </w:r>
      <w:r w:rsidR="009547D3" w:rsidRPr="009547D3">
        <w:t xml:space="preserve"> assigned to </w:t>
      </w:r>
      <w:r w:rsidR="00C27E2F">
        <w:t xml:space="preserve">each shift is responsible to </w:t>
      </w:r>
      <w:r w:rsidRPr="009547D3">
        <w:t>document</w:t>
      </w:r>
      <w:r w:rsidR="009547D3" w:rsidRPr="009547D3">
        <w:t xml:space="preserve"> the</w:t>
      </w:r>
      <w:r w:rsidRPr="009547D3">
        <w:t xml:space="preserve"> total number and actual hours of Registered Nurses, Licensed Practical </w:t>
      </w:r>
      <w:r w:rsidR="00DE76AA" w:rsidRPr="009547D3">
        <w:t>Nurses and</w:t>
      </w:r>
      <w:r w:rsidR="009547D3" w:rsidRPr="009547D3">
        <w:t xml:space="preserve"> Certified Nursing Assistants who are actually working on the shift. </w:t>
      </w:r>
    </w:p>
    <w:p w14:paraId="4569B29D" w14:textId="01A57B2B" w:rsidR="002F7965" w:rsidRPr="009547D3" w:rsidRDefault="002F7965" w:rsidP="009547D3">
      <w:pPr>
        <w:pStyle w:val="ListParagraph"/>
        <w:numPr>
          <w:ilvl w:val="0"/>
          <w:numId w:val="5"/>
        </w:numPr>
      </w:pPr>
      <w:r w:rsidRPr="009547D3">
        <w:t>RN Supervisor will</w:t>
      </w:r>
      <w:r w:rsidR="009547D3" w:rsidRPr="009547D3">
        <w:t xml:space="preserve"> document the resident census for </w:t>
      </w:r>
      <w:r w:rsidR="00C27E2F">
        <w:t xml:space="preserve">the specific </w:t>
      </w:r>
      <w:r w:rsidR="009547D3" w:rsidRPr="009547D3">
        <w:t xml:space="preserve">shift. </w:t>
      </w:r>
    </w:p>
    <w:p w14:paraId="583B2CAD" w14:textId="696D7EE1" w:rsidR="00C27E2F" w:rsidRDefault="00C27E2F" w:rsidP="009547D3">
      <w:pPr>
        <w:pStyle w:val="ListParagraph"/>
        <w:numPr>
          <w:ilvl w:val="0"/>
          <w:numId w:val="5"/>
        </w:numPr>
      </w:pPr>
      <w:r>
        <w:t xml:space="preserve">Daily Nursing Hours and Census will be completed and posted within one hour of the beginning of the shift. </w:t>
      </w:r>
      <w:r w:rsidR="006A7208">
        <w:t xml:space="preserve"> </w:t>
      </w:r>
      <w:r w:rsidR="006A7208" w:rsidRPr="006A7208">
        <w:rPr>
          <w:highlight w:val="yellow"/>
        </w:rPr>
        <w:t>Nurse staffing information will be posted_______________.</w:t>
      </w:r>
    </w:p>
    <w:p w14:paraId="02F6076E" w14:textId="653E1DD6" w:rsidR="002F7965" w:rsidRDefault="00C27E2F" w:rsidP="009547D3">
      <w:pPr>
        <w:pStyle w:val="ListParagraph"/>
        <w:numPr>
          <w:ilvl w:val="0"/>
          <w:numId w:val="5"/>
        </w:numPr>
      </w:pPr>
      <w:r>
        <w:t>T</w:t>
      </w:r>
      <w:r w:rsidR="002F7965" w:rsidRPr="009547D3">
        <w:t>he RN supervisor will post the document</w:t>
      </w:r>
      <w:r w:rsidR="00470CE1">
        <w:t xml:space="preserve">, </w:t>
      </w:r>
      <w:r w:rsidR="002F7965" w:rsidRPr="009547D3">
        <w:t xml:space="preserve">in the lobby in a prominent place readily accessible to residents and visitors. </w:t>
      </w:r>
    </w:p>
    <w:p w14:paraId="3387CAFF" w14:textId="4861CC0B" w:rsidR="009547D3" w:rsidRDefault="00C27E2F" w:rsidP="009547D3">
      <w:pPr>
        <w:pStyle w:val="ListParagraph"/>
        <w:numPr>
          <w:ilvl w:val="0"/>
          <w:numId w:val="5"/>
        </w:numPr>
      </w:pPr>
      <w:r>
        <w:t xml:space="preserve">Upon completion of the three shifts, </w:t>
      </w:r>
      <w:r w:rsidR="009547D3">
        <w:t>the completed Daily Nursing Hours a</w:t>
      </w:r>
      <w:r w:rsidR="00DE76AA">
        <w:t xml:space="preserve">nd Census will </w:t>
      </w:r>
      <w:r>
        <w:t xml:space="preserve">be removed and filed for validation for a minimum of 18 months. </w:t>
      </w:r>
      <w:r w:rsidR="00DE76AA">
        <w:t xml:space="preserve"> </w:t>
      </w:r>
    </w:p>
    <w:p w14:paraId="7B836FC7" w14:textId="77777777" w:rsidR="009547D3" w:rsidRDefault="009547D3" w:rsidP="00DE76AA">
      <w:pPr>
        <w:pStyle w:val="ListParagraph"/>
        <w:ind w:left="720" w:firstLine="0"/>
      </w:pPr>
    </w:p>
    <w:p w14:paraId="7C641FA6" w14:textId="77777777" w:rsidR="009547D3" w:rsidRPr="009547D3" w:rsidRDefault="009547D3" w:rsidP="009547D3">
      <w:pPr>
        <w:pStyle w:val="ListParagraph"/>
        <w:ind w:left="720" w:firstLine="0"/>
      </w:pPr>
    </w:p>
    <w:sectPr w:rsidR="009547D3" w:rsidRPr="009547D3" w:rsidSect="00CB7FE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89A"/>
    <w:multiLevelType w:val="hybridMultilevel"/>
    <w:tmpl w:val="4B56A1C8"/>
    <w:lvl w:ilvl="0" w:tplc="D58E3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C8D"/>
    <w:multiLevelType w:val="hybridMultilevel"/>
    <w:tmpl w:val="5094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61DB"/>
    <w:multiLevelType w:val="hybridMultilevel"/>
    <w:tmpl w:val="D7E043EE"/>
    <w:lvl w:ilvl="0" w:tplc="690C8250">
      <w:start w:val="1"/>
      <w:numFmt w:val="lowerRoman"/>
      <w:lvlText w:val="(%1)"/>
      <w:lvlJc w:val="left"/>
      <w:pPr>
        <w:ind w:left="822" w:hanging="272"/>
        <w:jc w:val="left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</w:rPr>
    </w:lvl>
    <w:lvl w:ilvl="1" w:tplc="D5DAB7EA">
      <w:start w:val="1"/>
      <w:numFmt w:val="upperLetter"/>
      <w:lvlText w:val="(%2)"/>
      <w:lvlJc w:val="left"/>
      <w:pPr>
        <w:ind w:left="1204" w:hanging="3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2"/>
        <w:szCs w:val="22"/>
      </w:rPr>
    </w:lvl>
    <w:lvl w:ilvl="2" w:tplc="3F225CE8">
      <w:numFmt w:val="bullet"/>
      <w:lvlText w:val="•"/>
      <w:lvlJc w:val="left"/>
      <w:pPr>
        <w:ind w:left="2090" w:hanging="372"/>
      </w:pPr>
      <w:rPr>
        <w:rFonts w:hint="default"/>
      </w:rPr>
    </w:lvl>
    <w:lvl w:ilvl="3" w:tplc="B5922298">
      <w:numFmt w:val="bullet"/>
      <w:lvlText w:val="•"/>
      <w:lvlJc w:val="left"/>
      <w:pPr>
        <w:ind w:left="2981" w:hanging="372"/>
      </w:pPr>
      <w:rPr>
        <w:rFonts w:hint="default"/>
      </w:rPr>
    </w:lvl>
    <w:lvl w:ilvl="4" w:tplc="7DA22A46">
      <w:numFmt w:val="bullet"/>
      <w:lvlText w:val="•"/>
      <w:lvlJc w:val="left"/>
      <w:pPr>
        <w:ind w:left="3872" w:hanging="372"/>
      </w:pPr>
      <w:rPr>
        <w:rFonts w:hint="default"/>
      </w:rPr>
    </w:lvl>
    <w:lvl w:ilvl="5" w:tplc="32822AE4">
      <w:numFmt w:val="bullet"/>
      <w:lvlText w:val="•"/>
      <w:lvlJc w:val="left"/>
      <w:pPr>
        <w:ind w:left="4762" w:hanging="372"/>
      </w:pPr>
      <w:rPr>
        <w:rFonts w:hint="default"/>
      </w:rPr>
    </w:lvl>
    <w:lvl w:ilvl="6" w:tplc="B0B47712">
      <w:numFmt w:val="bullet"/>
      <w:lvlText w:val="•"/>
      <w:lvlJc w:val="left"/>
      <w:pPr>
        <w:ind w:left="5653" w:hanging="372"/>
      </w:pPr>
      <w:rPr>
        <w:rFonts w:hint="default"/>
      </w:rPr>
    </w:lvl>
    <w:lvl w:ilvl="7" w:tplc="80B074F2">
      <w:numFmt w:val="bullet"/>
      <w:lvlText w:val="•"/>
      <w:lvlJc w:val="left"/>
      <w:pPr>
        <w:ind w:left="6544" w:hanging="372"/>
      </w:pPr>
      <w:rPr>
        <w:rFonts w:hint="default"/>
      </w:rPr>
    </w:lvl>
    <w:lvl w:ilvl="8" w:tplc="F4364A88">
      <w:numFmt w:val="bullet"/>
      <w:lvlText w:val="•"/>
      <w:lvlJc w:val="left"/>
      <w:pPr>
        <w:ind w:left="7434" w:hanging="372"/>
      </w:pPr>
      <w:rPr>
        <w:rFonts w:hint="default"/>
      </w:rPr>
    </w:lvl>
  </w:abstractNum>
  <w:abstractNum w:abstractNumId="3" w15:restartNumberingAfterBreak="0">
    <w:nsid w:val="57EF296D"/>
    <w:multiLevelType w:val="hybridMultilevel"/>
    <w:tmpl w:val="FE5E00C2"/>
    <w:lvl w:ilvl="0" w:tplc="8B3855AA">
      <w:start w:val="1"/>
      <w:numFmt w:val="lowerRoman"/>
      <w:lvlText w:val="(%1)"/>
      <w:lvlJc w:val="left"/>
      <w:pPr>
        <w:ind w:left="746" w:hanging="275"/>
        <w:jc w:val="right"/>
      </w:pPr>
      <w:rPr>
        <w:rFonts w:hint="default"/>
        <w:spacing w:val="-1"/>
        <w:w w:val="110"/>
      </w:rPr>
    </w:lvl>
    <w:lvl w:ilvl="1" w:tplc="B89A8F9A">
      <w:start w:val="1"/>
      <w:numFmt w:val="upperLetter"/>
      <w:lvlText w:val="(%2)"/>
      <w:lvlJc w:val="left"/>
      <w:pPr>
        <w:ind w:left="1197" w:hanging="37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7"/>
        <w:sz w:val="22"/>
        <w:szCs w:val="22"/>
      </w:rPr>
    </w:lvl>
    <w:lvl w:ilvl="2" w:tplc="775C8A96">
      <w:numFmt w:val="bullet"/>
      <w:lvlText w:val="•"/>
      <w:lvlJc w:val="left"/>
      <w:pPr>
        <w:ind w:left="2090" w:hanging="376"/>
      </w:pPr>
      <w:rPr>
        <w:rFonts w:hint="default"/>
      </w:rPr>
    </w:lvl>
    <w:lvl w:ilvl="3" w:tplc="445627CC">
      <w:numFmt w:val="bullet"/>
      <w:lvlText w:val="•"/>
      <w:lvlJc w:val="left"/>
      <w:pPr>
        <w:ind w:left="2981" w:hanging="376"/>
      </w:pPr>
      <w:rPr>
        <w:rFonts w:hint="default"/>
      </w:rPr>
    </w:lvl>
    <w:lvl w:ilvl="4" w:tplc="44B2E9B0">
      <w:numFmt w:val="bullet"/>
      <w:lvlText w:val="•"/>
      <w:lvlJc w:val="left"/>
      <w:pPr>
        <w:ind w:left="3872" w:hanging="376"/>
      </w:pPr>
      <w:rPr>
        <w:rFonts w:hint="default"/>
      </w:rPr>
    </w:lvl>
    <w:lvl w:ilvl="5" w:tplc="B7081C56">
      <w:numFmt w:val="bullet"/>
      <w:lvlText w:val="•"/>
      <w:lvlJc w:val="left"/>
      <w:pPr>
        <w:ind w:left="4762" w:hanging="376"/>
      </w:pPr>
      <w:rPr>
        <w:rFonts w:hint="default"/>
      </w:rPr>
    </w:lvl>
    <w:lvl w:ilvl="6" w:tplc="8494A5A8">
      <w:numFmt w:val="bullet"/>
      <w:lvlText w:val="•"/>
      <w:lvlJc w:val="left"/>
      <w:pPr>
        <w:ind w:left="5653" w:hanging="376"/>
      </w:pPr>
      <w:rPr>
        <w:rFonts w:hint="default"/>
      </w:rPr>
    </w:lvl>
    <w:lvl w:ilvl="7" w:tplc="C9A42D5A">
      <w:numFmt w:val="bullet"/>
      <w:lvlText w:val="•"/>
      <w:lvlJc w:val="left"/>
      <w:pPr>
        <w:ind w:left="6544" w:hanging="376"/>
      </w:pPr>
      <w:rPr>
        <w:rFonts w:hint="default"/>
      </w:rPr>
    </w:lvl>
    <w:lvl w:ilvl="8" w:tplc="2B723A44">
      <w:numFmt w:val="bullet"/>
      <w:lvlText w:val="•"/>
      <w:lvlJc w:val="left"/>
      <w:pPr>
        <w:ind w:left="7434" w:hanging="376"/>
      </w:pPr>
      <w:rPr>
        <w:rFonts w:hint="default"/>
      </w:rPr>
    </w:lvl>
  </w:abstractNum>
  <w:abstractNum w:abstractNumId="4" w15:restartNumberingAfterBreak="0">
    <w:nsid w:val="672A12D0"/>
    <w:multiLevelType w:val="hybridMultilevel"/>
    <w:tmpl w:val="BAF61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188342">
    <w:abstractNumId w:val="2"/>
  </w:num>
  <w:num w:numId="2" w16cid:durableId="69231381">
    <w:abstractNumId w:val="3"/>
  </w:num>
  <w:num w:numId="3" w16cid:durableId="758405320">
    <w:abstractNumId w:val="0"/>
  </w:num>
  <w:num w:numId="4" w16cid:durableId="525294998">
    <w:abstractNumId w:val="4"/>
  </w:num>
  <w:num w:numId="5" w16cid:durableId="120764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EA"/>
    <w:rsid w:val="000C7003"/>
    <w:rsid w:val="00263415"/>
    <w:rsid w:val="002F7965"/>
    <w:rsid w:val="00367231"/>
    <w:rsid w:val="00470CE1"/>
    <w:rsid w:val="006A7208"/>
    <w:rsid w:val="006E14A4"/>
    <w:rsid w:val="0073672F"/>
    <w:rsid w:val="008107E9"/>
    <w:rsid w:val="009547D3"/>
    <w:rsid w:val="00C27E2F"/>
    <w:rsid w:val="00CB7FEA"/>
    <w:rsid w:val="00CC7348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5D10"/>
  <w15:chartTrackingRefBased/>
  <w15:docId w15:val="{19A2DB1B-5D4C-4C57-948E-A5EAA5A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F7965"/>
    <w:pPr>
      <w:widowControl w:val="0"/>
      <w:autoSpaceDE w:val="0"/>
      <w:autoSpaceDN w:val="0"/>
      <w:ind w:left="11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7FE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B7FEA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CB7FEA"/>
    <w:pPr>
      <w:jc w:val="center"/>
    </w:pPr>
    <w:rPr>
      <w:rFonts w:ascii="Garamond" w:hAnsi="Garamond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CB7FEA"/>
    <w:rPr>
      <w:rFonts w:ascii="Garamond" w:eastAsia="Times New Roman" w:hAnsi="Garamond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F796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F7965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F796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F7965"/>
    <w:pPr>
      <w:widowControl w:val="0"/>
      <w:autoSpaceDE w:val="0"/>
      <w:autoSpaceDN w:val="0"/>
      <w:spacing w:before="3"/>
      <w:ind w:left="805" w:hanging="387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F5B086211442836725F3C2448716" ma:contentTypeVersion="7" ma:contentTypeDescription="Create a new document." ma:contentTypeScope="" ma:versionID="a99da7f351dcb99c02276d4772fbd726">
  <xsd:schema xmlns:xsd="http://www.w3.org/2001/XMLSchema" xmlns:xs="http://www.w3.org/2001/XMLSchema" xmlns:p="http://schemas.microsoft.com/office/2006/metadata/properties" xmlns:ns3="d054f06b-e3b8-4fcd-a1c9-f1d27eac5867" xmlns:ns4="bae0d445-65ee-4887-953c-977bbde31b6c" targetNamespace="http://schemas.microsoft.com/office/2006/metadata/properties" ma:root="true" ma:fieldsID="4aae0abc8f9443b29e2fac0c923b1c80" ns3:_="" ns4:_="">
    <xsd:import namespace="d054f06b-e3b8-4fcd-a1c9-f1d27eac5867"/>
    <xsd:import namespace="bae0d445-65ee-4887-953c-977bbde31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f06b-e3b8-4fcd-a1c9-f1d27eac5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d445-65ee-4887-953c-977bbde31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B8BFD-9598-4AED-8ABD-CB044EB7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f06b-e3b8-4fcd-a1c9-f1d27eac5867"/>
    <ds:schemaRef ds:uri="bae0d445-65ee-4887-953c-977bbde31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BE062-06F1-4D7A-B215-7F39D6AFA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B933-C924-446B-903E-7A55A4E9B861}">
  <ds:schemaRefs>
    <ds:schemaRef ds:uri="http://purl.org/dc/elements/1.1/"/>
    <ds:schemaRef ds:uri="http://purl.org/dc/dcmitype/"/>
    <ds:schemaRef ds:uri="http://schemas.microsoft.com/office/infopath/2007/PartnerControls"/>
    <ds:schemaRef ds:uri="d054f06b-e3b8-4fcd-a1c9-f1d27eac586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ae0d445-65ee-4887-953c-977bbde31b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McGee</dc:creator>
  <cp:keywords/>
  <dc:description/>
  <cp:lastModifiedBy>Mary Gracey-White</cp:lastModifiedBy>
  <cp:revision>2</cp:revision>
  <cp:lastPrinted>2019-01-16T16:33:00Z</cp:lastPrinted>
  <dcterms:created xsi:type="dcterms:W3CDTF">2022-09-16T15:44:00Z</dcterms:created>
  <dcterms:modified xsi:type="dcterms:W3CDTF">2022-09-16T15:44:00Z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0x0101008148F5B086211442836725F3C2448716</vt:lpwstr>
  </property>
</Properties>
</file>