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4675"/>
        <w:gridCol w:w="4675"/>
      </w:tblGrid>
      <w:tr w:rsidR="00FA3FA1" w14:paraId="34BBE3F0" w14:textId="77777777" w:rsidTr="001478D8">
        <w:tc>
          <w:tcPr>
            <w:tcW w:w="4675" w:type="dxa"/>
            <w:tcBorders>
              <w:top w:val="single" w:sz="4" w:space="0" w:color="auto"/>
              <w:left w:val="single" w:sz="4" w:space="0" w:color="auto"/>
              <w:bottom w:val="single" w:sz="4" w:space="0" w:color="auto"/>
              <w:right w:val="single" w:sz="4" w:space="0" w:color="auto"/>
            </w:tcBorders>
          </w:tcPr>
          <w:p w14:paraId="214E0072" w14:textId="77777777" w:rsidR="00FA3FA1" w:rsidRDefault="00FA3FA1" w:rsidP="001478D8">
            <w:pPr>
              <w:rPr>
                <w:rFonts w:ascii="Times New Roman" w:hAnsi="Times New Roman" w:cs="Times New Roman"/>
                <w:b/>
                <w:bCs/>
                <w:sz w:val="24"/>
                <w:szCs w:val="24"/>
              </w:rPr>
            </w:pPr>
            <w:r>
              <w:rPr>
                <w:rFonts w:ascii="Times New Roman" w:hAnsi="Times New Roman" w:cs="Times New Roman"/>
                <w:b/>
                <w:bCs/>
                <w:sz w:val="24"/>
                <w:szCs w:val="24"/>
              </w:rPr>
              <w:t>Infection Prevention and Control Policy and Procedure</w:t>
            </w:r>
          </w:p>
          <w:p w14:paraId="4873E703" w14:textId="77777777" w:rsidR="00FA3FA1" w:rsidRDefault="00FA3FA1" w:rsidP="001478D8">
            <w:pPr>
              <w:rPr>
                <w:rFonts w:ascii="Times New Roman" w:hAnsi="Times New Roman" w:cs="Times New Roman"/>
                <w:b/>
                <w:bCs/>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21723083" w14:textId="6EA47B77" w:rsidR="00FA3FA1" w:rsidRDefault="00FA3FA1" w:rsidP="001478D8">
            <w:pPr>
              <w:rPr>
                <w:rFonts w:ascii="Times New Roman" w:hAnsi="Times New Roman" w:cs="Times New Roman"/>
                <w:b/>
                <w:bCs/>
                <w:sz w:val="24"/>
                <w:szCs w:val="24"/>
              </w:rPr>
            </w:pPr>
            <w:r>
              <w:rPr>
                <w:rFonts w:ascii="Times New Roman" w:hAnsi="Times New Roman" w:cs="Times New Roman"/>
                <w:b/>
                <w:bCs/>
                <w:sz w:val="24"/>
                <w:szCs w:val="24"/>
              </w:rPr>
              <w:t>Subject: Covid-19 Immunizations for Residents</w:t>
            </w:r>
          </w:p>
        </w:tc>
      </w:tr>
      <w:tr w:rsidR="00FA3FA1" w14:paraId="2764A49B" w14:textId="77777777" w:rsidTr="001478D8">
        <w:tc>
          <w:tcPr>
            <w:tcW w:w="4675" w:type="dxa"/>
            <w:tcBorders>
              <w:top w:val="single" w:sz="4" w:space="0" w:color="auto"/>
              <w:left w:val="single" w:sz="4" w:space="0" w:color="auto"/>
              <w:bottom w:val="single" w:sz="4" w:space="0" w:color="auto"/>
              <w:right w:val="single" w:sz="4" w:space="0" w:color="auto"/>
            </w:tcBorders>
          </w:tcPr>
          <w:p w14:paraId="27243991" w14:textId="4CAE649F" w:rsidR="00FA3FA1" w:rsidRDefault="00FA3FA1" w:rsidP="001478D8">
            <w:pPr>
              <w:rPr>
                <w:rFonts w:ascii="Times New Roman" w:hAnsi="Times New Roman" w:cs="Times New Roman"/>
                <w:b/>
                <w:bCs/>
                <w:sz w:val="24"/>
                <w:szCs w:val="24"/>
              </w:rPr>
            </w:pPr>
            <w:r>
              <w:rPr>
                <w:rFonts w:ascii="Times New Roman" w:hAnsi="Times New Roman" w:cs="Times New Roman"/>
                <w:b/>
                <w:bCs/>
                <w:sz w:val="24"/>
                <w:szCs w:val="24"/>
              </w:rPr>
              <w:t xml:space="preserve">Approved By: </w:t>
            </w:r>
          </w:p>
          <w:p w14:paraId="33C13F2D" w14:textId="77777777" w:rsidR="00FA3FA1" w:rsidRDefault="00FA3FA1" w:rsidP="001478D8">
            <w:pPr>
              <w:rPr>
                <w:rFonts w:ascii="Times New Roman" w:hAnsi="Times New Roman" w:cs="Times New Roman"/>
                <w:b/>
                <w:bCs/>
                <w:sz w:val="24"/>
                <w:szCs w:val="24"/>
              </w:rPr>
            </w:pPr>
          </w:p>
        </w:tc>
        <w:tc>
          <w:tcPr>
            <w:tcW w:w="4675" w:type="dxa"/>
            <w:tcBorders>
              <w:top w:val="single" w:sz="4" w:space="0" w:color="auto"/>
              <w:left w:val="single" w:sz="4" w:space="0" w:color="auto"/>
              <w:bottom w:val="single" w:sz="4" w:space="0" w:color="auto"/>
              <w:right w:val="single" w:sz="4" w:space="0" w:color="auto"/>
            </w:tcBorders>
          </w:tcPr>
          <w:p w14:paraId="17A1707A" w14:textId="77777777" w:rsidR="00FA3FA1" w:rsidRDefault="00FA3FA1" w:rsidP="001478D8">
            <w:pPr>
              <w:rPr>
                <w:rFonts w:ascii="Times New Roman" w:hAnsi="Times New Roman" w:cs="Times New Roman"/>
                <w:sz w:val="24"/>
                <w:szCs w:val="24"/>
              </w:rPr>
            </w:pPr>
          </w:p>
        </w:tc>
      </w:tr>
      <w:tr w:rsidR="00FA3FA1" w14:paraId="7064C321" w14:textId="77777777" w:rsidTr="001478D8">
        <w:tc>
          <w:tcPr>
            <w:tcW w:w="4675" w:type="dxa"/>
            <w:tcBorders>
              <w:top w:val="single" w:sz="4" w:space="0" w:color="auto"/>
              <w:left w:val="single" w:sz="4" w:space="0" w:color="auto"/>
              <w:bottom w:val="single" w:sz="4" w:space="0" w:color="auto"/>
              <w:right w:val="single" w:sz="4" w:space="0" w:color="auto"/>
            </w:tcBorders>
          </w:tcPr>
          <w:p w14:paraId="5B0B8F32" w14:textId="308D2090" w:rsidR="00FA3FA1" w:rsidRDefault="00FA3FA1" w:rsidP="001478D8">
            <w:pPr>
              <w:rPr>
                <w:rFonts w:ascii="Times New Roman" w:hAnsi="Times New Roman" w:cs="Times New Roman"/>
                <w:b/>
                <w:bCs/>
                <w:sz w:val="24"/>
                <w:szCs w:val="24"/>
              </w:rPr>
            </w:pPr>
            <w:r>
              <w:rPr>
                <w:rFonts w:ascii="Times New Roman" w:hAnsi="Times New Roman" w:cs="Times New Roman"/>
                <w:b/>
                <w:bCs/>
                <w:sz w:val="24"/>
                <w:szCs w:val="24"/>
              </w:rPr>
              <w:t xml:space="preserve">Effective: </w:t>
            </w:r>
            <w:r w:rsidRPr="00FA3FA1">
              <w:rPr>
                <w:rFonts w:ascii="Times New Roman" w:hAnsi="Times New Roman" w:cs="Times New Roman"/>
                <w:sz w:val="24"/>
                <w:szCs w:val="24"/>
              </w:rPr>
              <w:t>12/2020</w:t>
            </w:r>
          </w:p>
          <w:p w14:paraId="4DD2E0D2" w14:textId="77777777" w:rsidR="00FA3FA1" w:rsidRDefault="00FA3FA1" w:rsidP="00FA3FA1">
            <w:pPr>
              <w:rPr>
                <w:rFonts w:ascii="Times New Roman" w:hAnsi="Times New Roman" w:cs="Times New Roman"/>
                <w:b/>
                <w:bCs/>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79718056" w14:textId="789B30FC" w:rsidR="00FA3FA1" w:rsidRPr="00FA3FA1" w:rsidRDefault="00FA3FA1" w:rsidP="001478D8">
            <w:pPr>
              <w:rPr>
                <w:rFonts w:ascii="Times New Roman" w:hAnsi="Times New Roman" w:cs="Times New Roman"/>
                <w:color w:val="000000" w:themeColor="text1"/>
                <w:sz w:val="24"/>
                <w:szCs w:val="24"/>
              </w:rPr>
            </w:pPr>
            <w:r>
              <w:rPr>
                <w:rFonts w:ascii="Times New Roman" w:hAnsi="Times New Roman" w:cs="Times New Roman"/>
                <w:b/>
                <w:bCs/>
                <w:sz w:val="24"/>
                <w:szCs w:val="24"/>
              </w:rPr>
              <w:t xml:space="preserve">Reviewed/Revised: </w:t>
            </w:r>
            <w:r w:rsidRPr="00485C10">
              <w:rPr>
                <w:rFonts w:ascii="Times New Roman" w:hAnsi="Times New Roman" w:cs="Times New Roman"/>
                <w:color w:val="000000" w:themeColor="text1"/>
                <w:sz w:val="24"/>
                <w:szCs w:val="24"/>
              </w:rPr>
              <w:t xml:space="preserve">4/21/2021; 5/5/2021; 6/2/2021; </w:t>
            </w:r>
            <w:r w:rsidRPr="00485C10">
              <w:rPr>
                <w:rFonts w:ascii="Times New Roman" w:hAnsi="Times New Roman" w:cs="Times New Roman"/>
                <w:sz w:val="24"/>
                <w:szCs w:val="24"/>
              </w:rPr>
              <w:t>8/25/2021; 9/23/2021; 10/6/2021; 10/21/2021; 1/6/2022; 1/26/2022; 4/19/2022</w:t>
            </w:r>
            <w:r>
              <w:rPr>
                <w:rFonts w:ascii="Times New Roman" w:hAnsi="Times New Roman" w:cs="Times New Roman"/>
                <w:sz w:val="24"/>
                <w:szCs w:val="24"/>
              </w:rPr>
              <w:t>;</w:t>
            </w:r>
            <w:r w:rsidRPr="00485C10">
              <w:rPr>
                <w:rFonts w:ascii="Times New Roman" w:hAnsi="Times New Roman" w:cs="Times New Roman"/>
                <w:sz w:val="24"/>
                <w:szCs w:val="24"/>
              </w:rPr>
              <w:t xml:space="preserve"> 6/22/</w:t>
            </w:r>
            <w:r>
              <w:rPr>
                <w:rFonts w:ascii="Times New Roman" w:hAnsi="Times New Roman" w:cs="Times New Roman"/>
                <w:sz w:val="24"/>
                <w:szCs w:val="24"/>
              </w:rPr>
              <w:t>20</w:t>
            </w:r>
            <w:r w:rsidRPr="00485C10">
              <w:rPr>
                <w:rFonts w:ascii="Times New Roman" w:hAnsi="Times New Roman" w:cs="Times New Roman"/>
                <w:sz w:val="24"/>
                <w:szCs w:val="24"/>
              </w:rPr>
              <w:t>22</w:t>
            </w:r>
            <w:r>
              <w:rPr>
                <w:rFonts w:ascii="Times New Roman" w:hAnsi="Times New Roman" w:cs="Times New Roman"/>
                <w:sz w:val="24"/>
                <w:szCs w:val="24"/>
              </w:rPr>
              <w:t xml:space="preserve">; </w:t>
            </w:r>
            <w:r w:rsidRPr="00485C10">
              <w:rPr>
                <w:rFonts w:ascii="Times New Roman" w:hAnsi="Times New Roman" w:cs="Times New Roman"/>
                <w:sz w:val="24"/>
                <w:szCs w:val="24"/>
              </w:rPr>
              <w:t>9/21/</w:t>
            </w:r>
            <w:r>
              <w:rPr>
                <w:rFonts w:ascii="Times New Roman" w:hAnsi="Times New Roman" w:cs="Times New Roman"/>
                <w:sz w:val="24"/>
                <w:szCs w:val="24"/>
              </w:rPr>
              <w:t>20</w:t>
            </w:r>
            <w:r w:rsidRPr="00485C10">
              <w:rPr>
                <w:rFonts w:ascii="Times New Roman" w:hAnsi="Times New Roman" w:cs="Times New Roman"/>
                <w:sz w:val="24"/>
                <w:szCs w:val="24"/>
              </w:rPr>
              <w:t>22</w:t>
            </w:r>
            <w:r>
              <w:rPr>
                <w:rFonts w:ascii="Times New Roman" w:hAnsi="Times New Roman" w:cs="Times New Roman"/>
                <w:sz w:val="24"/>
                <w:szCs w:val="24"/>
              </w:rPr>
              <w:t>; 4/25/2023</w:t>
            </w:r>
          </w:p>
          <w:p w14:paraId="12556087" w14:textId="77777777" w:rsidR="00FA3FA1" w:rsidRDefault="00FA3FA1" w:rsidP="001478D8">
            <w:pPr>
              <w:rPr>
                <w:rFonts w:ascii="Times New Roman" w:hAnsi="Times New Roman" w:cs="Times New Roman"/>
                <w:sz w:val="24"/>
                <w:szCs w:val="24"/>
              </w:rPr>
            </w:pPr>
          </w:p>
        </w:tc>
      </w:tr>
    </w:tbl>
    <w:p w14:paraId="57351ECE" w14:textId="77777777" w:rsidR="00374896" w:rsidRDefault="00374896" w:rsidP="001C114C">
      <w:pPr>
        <w:rPr>
          <w:rFonts w:ascii="Times New Roman" w:hAnsi="Times New Roman" w:cs="Times New Roman"/>
          <w:b/>
          <w:bCs/>
          <w:sz w:val="24"/>
          <w:szCs w:val="24"/>
        </w:rPr>
      </w:pPr>
    </w:p>
    <w:p w14:paraId="44BCAE54" w14:textId="77777777" w:rsidR="000013E6" w:rsidRPr="00AD7809" w:rsidRDefault="000013E6" w:rsidP="000013E6">
      <w:pPr>
        <w:pStyle w:val="Title"/>
        <w:tabs>
          <w:tab w:val="left" w:pos="5865"/>
        </w:tabs>
        <w:rPr>
          <w:rFonts w:ascii="Times New Roman" w:hAnsi="Times New Roman" w:cs="Times New Roman"/>
          <w:b/>
          <w:bCs/>
          <w:sz w:val="24"/>
          <w:szCs w:val="24"/>
        </w:rPr>
      </w:pPr>
      <w:r w:rsidRPr="00AD7809">
        <w:rPr>
          <w:rFonts w:ascii="Times New Roman" w:hAnsi="Times New Roman" w:cs="Times New Roman"/>
          <w:b/>
          <w:bCs/>
          <w:sz w:val="24"/>
          <w:szCs w:val="24"/>
        </w:rPr>
        <w:t>BACKGROUND</w:t>
      </w:r>
      <w:r>
        <w:rPr>
          <w:rFonts w:ascii="Times New Roman" w:hAnsi="Times New Roman" w:cs="Times New Roman"/>
          <w:b/>
          <w:bCs/>
          <w:sz w:val="24"/>
          <w:szCs w:val="24"/>
        </w:rPr>
        <w:tab/>
      </w:r>
    </w:p>
    <w:p w14:paraId="1578AFCC" w14:textId="77777777" w:rsidR="000013E6" w:rsidRPr="002D7E46" w:rsidRDefault="000013E6" w:rsidP="000013E6">
      <w:pPr>
        <w:spacing w:after="0"/>
        <w:rPr>
          <w:rFonts w:ascii="Times New Roman" w:hAnsi="Times New Roman" w:cs="Times New Roman"/>
          <w:b/>
          <w:bCs/>
          <w:sz w:val="24"/>
          <w:szCs w:val="24"/>
        </w:rPr>
      </w:pPr>
      <w:r w:rsidRPr="002D7E46">
        <w:rPr>
          <w:rFonts w:ascii="Times New Roman" w:hAnsi="Times New Roman" w:cs="Times New Roman"/>
          <w:sz w:val="24"/>
          <w:szCs w:val="24"/>
        </w:rPr>
        <w:t xml:space="preserve">SARS-CoV-2, commonly known as COVID-19, is primarily a viral respiratory infection. It is </w:t>
      </w:r>
      <w:r>
        <w:rPr>
          <w:rFonts w:ascii="Times New Roman" w:hAnsi="Times New Roman" w:cs="Times New Roman"/>
          <w:sz w:val="24"/>
          <w:szCs w:val="24"/>
        </w:rPr>
        <w:t xml:space="preserve">most commonly </w:t>
      </w:r>
      <w:r w:rsidRPr="002D7E46">
        <w:rPr>
          <w:rFonts w:ascii="Times New Roman" w:hAnsi="Times New Roman" w:cs="Times New Roman"/>
          <w:sz w:val="24"/>
          <w:szCs w:val="24"/>
        </w:rPr>
        <w:t>spread between people who are in close proximity of each other (within 6 feet). It spreads through respiratory droplets or small particles produced when an infected person coughs, sneezes, sings, talks or breathes. These particles can be inhaled into the nose and mouth, and eventually into the lungs, causing an infection. Droplets can also land on surfaces and inanimate objects and spread when dirty hands touch the eyes, nose and mouth. The incubation period is between 2-14 days. Symptoms of the virus include fever, cough, shortness of breath, severe lower respiratory infection/acute respiratory distress syndrome and may also include nasal congestion, sore throat, diarrhea, and nausea.</w:t>
      </w:r>
      <w:r>
        <w:rPr>
          <w:rFonts w:ascii="Times New Roman" w:hAnsi="Times New Roman" w:cs="Times New Roman"/>
          <w:sz w:val="24"/>
          <w:szCs w:val="24"/>
        </w:rPr>
        <w:t xml:space="preserve"> The</w:t>
      </w:r>
      <w:r w:rsidRPr="002D7E46">
        <w:rPr>
          <w:rFonts w:ascii="Times New Roman" w:hAnsi="Times New Roman" w:cs="Times New Roman"/>
          <w:sz w:val="24"/>
          <w:szCs w:val="24"/>
        </w:rPr>
        <w:t xml:space="preserve"> potential for more serious illness among older adults, coupled with the more closed, communal nature of the nursing home environment, represents a risk of outbreak and a substantial challenge for nursing homes.</w:t>
      </w:r>
    </w:p>
    <w:p w14:paraId="40137001" w14:textId="77777777" w:rsidR="000013E6" w:rsidRDefault="000013E6" w:rsidP="00B26618">
      <w:pPr>
        <w:spacing w:after="0"/>
        <w:rPr>
          <w:rFonts w:ascii="Times New Roman" w:hAnsi="Times New Roman" w:cs="Times New Roman"/>
          <w:b/>
          <w:bCs/>
          <w:sz w:val="24"/>
          <w:szCs w:val="24"/>
        </w:rPr>
      </w:pPr>
    </w:p>
    <w:p w14:paraId="6B83AD2A" w14:textId="419D069C" w:rsidR="001C114C" w:rsidRPr="00485C10" w:rsidRDefault="001C114C" w:rsidP="00B26618">
      <w:pPr>
        <w:spacing w:after="0"/>
        <w:rPr>
          <w:rFonts w:ascii="Times New Roman" w:hAnsi="Times New Roman" w:cs="Times New Roman"/>
          <w:b/>
          <w:bCs/>
          <w:sz w:val="24"/>
          <w:szCs w:val="24"/>
        </w:rPr>
      </w:pPr>
      <w:r w:rsidRPr="00485C10">
        <w:rPr>
          <w:rFonts w:ascii="Times New Roman" w:hAnsi="Times New Roman" w:cs="Times New Roman"/>
          <w:b/>
          <w:bCs/>
          <w:sz w:val="24"/>
          <w:szCs w:val="24"/>
        </w:rPr>
        <w:t>POLICY</w:t>
      </w:r>
    </w:p>
    <w:p w14:paraId="35971AB8" w14:textId="42CF5683" w:rsidR="001C114C" w:rsidRPr="00485C10" w:rsidRDefault="008405CF" w:rsidP="00B26618">
      <w:pPr>
        <w:spacing w:after="0"/>
        <w:rPr>
          <w:rFonts w:ascii="Times New Roman" w:hAnsi="Times New Roman" w:cs="Times New Roman"/>
          <w:sz w:val="24"/>
          <w:szCs w:val="24"/>
        </w:rPr>
      </w:pPr>
      <w:r w:rsidRPr="00485C10">
        <w:rPr>
          <w:rFonts w:ascii="Times New Roman" w:hAnsi="Times New Roman" w:cs="Times New Roman"/>
          <w:sz w:val="24"/>
          <w:szCs w:val="24"/>
        </w:rPr>
        <w:t>To</w:t>
      </w:r>
      <w:r w:rsidR="001C114C" w:rsidRPr="00485C10">
        <w:rPr>
          <w:rFonts w:ascii="Times New Roman" w:hAnsi="Times New Roman" w:cs="Times New Roman"/>
          <w:sz w:val="24"/>
          <w:szCs w:val="24"/>
        </w:rPr>
        <w:t xml:space="preserve"> prevent the spread of infectious disease and to decrease the morbidity and mortality associated with </w:t>
      </w:r>
      <w:r w:rsidR="00374AA7" w:rsidRPr="00485C10">
        <w:rPr>
          <w:rFonts w:ascii="Times New Roman" w:hAnsi="Times New Roman" w:cs="Times New Roman"/>
          <w:sz w:val="24"/>
          <w:szCs w:val="24"/>
        </w:rPr>
        <w:t>the SARS-CoV-2 virus, commonly known as Covid-19</w:t>
      </w:r>
      <w:r w:rsidR="001C114C" w:rsidRPr="00485C10">
        <w:rPr>
          <w:rFonts w:ascii="Times New Roman" w:hAnsi="Times New Roman" w:cs="Times New Roman"/>
          <w:sz w:val="24"/>
          <w:szCs w:val="24"/>
        </w:rPr>
        <w:t xml:space="preserve">, </w:t>
      </w:r>
      <w:r w:rsidR="002C44F8" w:rsidRPr="00485C10">
        <w:rPr>
          <w:rFonts w:ascii="Times New Roman" w:hAnsi="Times New Roman" w:cs="Times New Roman"/>
          <w:sz w:val="24"/>
          <w:szCs w:val="24"/>
        </w:rPr>
        <w:t xml:space="preserve">this </w:t>
      </w:r>
      <w:r w:rsidR="00B26618" w:rsidRPr="00485C10">
        <w:rPr>
          <w:rFonts w:ascii="Times New Roman" w:hAnsi="Times New Roman" w:cs="Times New Roman"/>
          <w:sz w:val="24"/>
          <w:szCs w:val="24"/>
        </w:rPr>
        <w:t xml:space="preserve">facility </w:t>
      </w:r>
      <w:r w:rsidR="002C44F8" w:rsidRPr="00485C10">
        <w:rPr>
          <w:rFonts w:ascii="Times New Roman" w:hAnsi="Times New Roman" w:cs="Times New Roman"/>
          <w:sz w:val="24"/>
          <w:szCs w:val="24"/>
        </w:rPr>
        <w:t>will</w:t>
      </w:r>
      <w:r w:rsidRPr="00485C10">
        <w:rPr>
          <w:rFonts w:ascii="Times New Roman" w:hAnsi="Times New Roman" w:cs="Times New Roman"/>
          <w:sz w:val="24"/>
          <w:szCs w:val="24"/>
        </w:rPr>
        <w:t xml:space="preserve"> </w:t>
      </w:r>
      <w:r w:rsidR="001C114C" w:rsidRPr="00485C10">
        <w:rPr>
          <w:rFonts w:ascii="Times New Roman" w:hAnsi="Times New Roman" w:cs="Times New Roman"/>
          <w:sz w:val="24"/>
          <w:szCs w:val="24"/>
        </w:rPr>
        <w:t xml:space="preserve">offer </w:t>
      </w:r>
      <w:r w:rsidR="00B0199C" w:rsidRPr="00485C10">
        <w:rPr>
          <w:rFonts w:ascii="Times New Roman" w:hAnsi="Times New Roman" w:cs="Times New Roman"/>
          <w:sz w:val="24"/>
          <w:szCs w:val="24"/>
        </w:rPr>
        <w:t>Covid</w:t>
      </w:r>
      <w:r w:rsidR="00B26618" w:rsidRPr="00485C10">
        <w:rPr>
          <w:rFonts w:ascii="Times New Roman" w:hAnsi="Times New Roman" w:cs="Times New Roman"/>
          <w:sz w:val="24"/>
          <w:szCs w:val="24"/>
        </w:rPr>
        <w:t>-19</w:t>
      </w:r>
      <w:r w:rsidR="00B0199C" w:rsidRPr="00485C10">
        <w:rPr>
          <w:rFonts w:ascii="Times New Roman" w:hAnsi="Times New Roman" w:cs="Times New Roman"/>
          <w:sz w:val="24"/>
          <w:szCs w:val="24"/>
        </w:rPr>
        <w:t xml:space="preserve"> </w:t>
      </w:r>
      <w:r w:rsidR="009F0CBE">
        <w:rPr>
          <w:rFonts w:ascii="Times New Roman" w:hAnsi="Times New Roman" w:cs="Times New Roman"/>
          <w:sz w:val="24"/>
          <w:szCs w:val="24"/>
        </w:rPr>
        <w:t>immunization(s)</w:t>
      </w:r>
      <w:r w:rsidR="00313670" w:rsidRPr="00485C10">
        <w:rPr>
          <w:rFonts w:ascii="Times New Roman" w:hAnsi="Times New Roman" w:cs="Times New Roman"/>
          <w:sz w:val="24"/>
          <w:szCs w:val="24"/>
        </w:rPr>
        <w:t xml:space="preserve"> for</w:t>
      </w:r>
      <w:r w:rsidR="001C114C" w:rsidRPr="00485C10">
        <w:rPr>
          <w:rFonts w:ascii="Times New Roman" w:hAnsi="Times New Roman" w:cs="Times New Roman"/>
          <w:sz w:val="24"/>
          <w:szCs w:val="24"/>
        </w:rPr>
        <w:t xml:space="preserve"> all </w:t>
      </w:r>
      <w:r w:rsidR="00053413" w:rsidRPr="00485C10">
        <w:rPr>
          <w:rFonts w:ascii="Times New Roman" w:hAnsi="Times New Roman" w:cs="Times New Roman"/>
          <w:sz w:val="24"/>
          <w:szCs w:val="24"/>
        </w:rPr>
        <w:t>residents</w:t>
      </w:r>
      <w:r w:rsidR="00313670" w:rsidRPr="00485C10">
        <w:rPr>
          <w:rFonts w:ascii="Times New Roman" w:hAnsi="Times New Roman" w:cs="Times New Roman"/>
          <w:sz w:val="24"/>
          <w:szCs w:val="24"/>
        </w:rPr>
        <w:t xml:space="preserve"> in accordance with</w:t>
      </w:r>
      <w:r w:rsidR="000013E6">
        <w:rPr>
          <w:rFonts w:ascii="Times New Roman" w:hAnsi="Times New Roman" w:cs="Times New Roman"/>
          <w:sz w:val="24"/>
          <w:szCs w:val="24"/>
        </w:rPr>
        <w:t xml:space="preserve"> the</w:t>
      </w:r>
      <w:r w:rsidR="00313670" w:rsidRPr="00485C10">
        <w:rPr>
          <w:rFonts w:ascii="Times New Roman" w:hAnsi="Times New Roman" w:cs="Times New Roman"/>
          <w:sz w:val="24"/>
          <w:szCs w:val="24"/>
        </w:rPr>
        <w:t xml:space="preserve"> </w:t>
      </w:r>
      <w:r w:rsidR="00057487">
        <w:rPr>
          <w:rFonts w:ascii="Times New Roman" w:hAnsi="Times New Roman" w:cs="Times New Roman"/>
          <w:sz w:val="24"/>
          <w:szCs w:val="24"/>
        </w:rPr>
        <w:t>Center for Disease Control and Epidemiology</w:t>
      </w:r>
      <w:r w:rsidR="000013E6">
        <w:rPr>
          <w:rFonts w:ascii="Times New Roman" w:hAnsi="Times New Roman" w:cs="Times New Roman"/>
          <w:sz w:val="24"/>
          <w:szCs w:val="24"/>
        </w:rPr>
        <w:t>’s</w:t>
      </w:r>
      <w:r w:rsidR="00057487">
        <w:rPr>
          <w:rFonts w:ascii="Times New Roman" w:hAnsi="Times New Roman" w:cs="Times New Roman"/>
          <w:sz w:val="24"/>
          <w:szCs w:val="24"/>
        </w:rPr>
        <w:t xml:space="preserve"> (CDC)</w:t>
      </w:r>
      <w:r w:rsidR="00313670" w:rsidRPr="00485C10">
        <w:rPr>
          <w:rFonts w:ascii="Times New Roman" w:hAnsi="Times New Roman" w:cs="Times New Roman"/>
          <w:sz w:val="24"/>
          <w:szCs w:val="24"/>
        </w:rPr>
        <w:t xml:space="preserve"> eligibility </w:t>
      </w:r>
      <w:r w:rsidR="009F0CBE">
        <w:rPr>
          <w:rFonts w:ascii="Times New Roman" w:hAnsi="Times New Roman" w:cs="Times New Roman"/>
          <w:sz w:val="24"/>
          <w:szCs w:val="24"/>
        </w:rPr>
        <w:t xml:space="preserve">recommendations. </w:t>
      </w:r>
      <w:r w:rsidR="00374AA7" w:rsidRPr="00485C10">
        <w:rPr>
          <w:rFonts w:ascii="Times New Roman" w:hAnsi="Times New Roman" w:cs="Times New Roman"/>
          <w:sz w:val="24"/>
          <w:szCs w:val="24"/>
        </w:rPr>
        <w:t xml:space="preserve"> </w:t>
      </w:r>
    </w:p>
    <w:p w14:paraId="14A67AD3" w14:textId="77777777" w:rsidR="00B26618" w:rsidRPr="00485C10" w:rsidRDefault="00B26618" w:rsidP="001C114C">
      <w:pPr>
        <w:rPr>
          <w:rFonts w:ascii="Times New Roman" w:hAnsi="Times New Roman" w:cs="Times New Roman"/>
          <w:b/>
          <w:bCs/>
          <w:sz w:val="24"/>
          <w:szCs w:val="24"/>
        </w:rPr>
      </w:pPr>
    </w:p>
    <w:p w14:paraId="01B6659C" w14:textId="5A6FF8BE" w:rsidR="001C114C" w:rsidRDefault="001C114C" w:rsidP="001C114C">
      <w:pPr>
        <w:rPr>
          <w:rFonts w:ascii="Times New Roman" w:hAnsi="Times New Roman" w:cs="Times New Roman"/>
          <w:b/>
          <w:bCs/>
          <w:sz w:val="24"/>
          <w:szCs w:val="24"/>
        </w:rPr>
      </w:pPr>
      <w:r w:rsidRPr="00485C10">
        <w:rPr>
          <w:rFonts w:ascii="Times New Roman" w:hAnsi="Times New Roman" w:cs="Times New Roman"/>
          <w:b/>
          <w:bCs/>
          <w:sz w:val="24"/>
          <w:szCs w:val="24"/>
        </w:rPr>
        <w:t>PROCEDURE</w:t>
      </w:r>
    </w:p>
    <w:p w14:paraId="517A997B" w14:textId="2570550F" w:rsidR="009B4D9D" w:rsidRDefault="009B4D9D" w:rsidP="009B4D9D">
      <w:pPr>
        <w:pStyle w:val="ListParagraph"/>
        <w:numPr>
          <w:ilvl w:val="0"/>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Upon admission</w:t>
      </w:r>
      <w:r w:rsidR="00CB7878">
        <w:rPr>
          <w:rFonts w:ascii="Times New Roman" w:hAnsi="Times New Roman" w:cs="Times New Roman"/>
          <w:sz w:val="24"/>
          <w:szCs w:val="24"/>
        </w:rPr>
        <w:t xml:space="preserve"> or re-admission</w:t>
      </w:r>
      <w:r>
        <w:rPr>
          <w:rFonts w:ascii="Times New Roman" w:hAnsi="Times New Roman" w:cs="Times New Roman"/>
          <w:sz w:val="24"/>
          <w:szCs w:val="24"/>
        </w:rPr>
        <w:t xml:space="preserve">, residents will be assessed for eligibility to receive </w:t>
      </w:r>
      <w:r w:rsidR="00CB7878">
        <w:rPr>
          <w:rFonts w:ascii="Times New Roman" w:hAnsi="Times New Roman" w:cs="Times New Roman"/>
          <w:sz w:val="24"/>
          <w:szCs w:val="24"/>
        </w:rPr>
        <w:t>either the Janssen, Moderna or Pfizer-BioNTech Covid-19 vaccine</w:t>
      </w:r>
      <w:r>
        <w:rPr>
          <w:rFonts w:ascii="Times New Roman" w:hAnsi="Times New Roman" w:cs="Times New Roman"/>
          <w:sz w:val="24"/>
          <w:szCs w:val="24"/>
        </w:rPr>
        <w:t xml:space="preserve">, and when indicated, will be offered the vaccine within </w:t>
      </w:r>
      <w:r w:rsidR="00CB7878">
        <w:rPr>
          <w:rFonts w:ascii="Times New Roman" w:hAnsi="Times New Roman" w:cs="Times New Roman"/>
          <w:sz w:val="24"/>
          <w:szCs w:val="24"/>
        </w:rPr>
        <w:t xml:space="preserve">fourteen (14) </w:t>
      </w:r>
      <w:r>
        <w:rPr>
          <w:rFonts w:ascii="Times New Roman" w:hAnsi="Times New Roman" w:cs="Times New Roman"/>
          <w:sz w:val="24"/>
          <w:szCs w:val="24"/>
        </w:rPr>
        <w:t xml:space="preserve">days of admission to the facility, unless medically contraindicated or the resident has already </w:t>
      </w:r>
      <w:r w:rsidR="00CB7878">
        <w:rPr>
          <w:rFonts w:ascii="Times New Roman" w:hAnsi="Times New Roman" w:cs="Times New Roman"/>
          <w:sz w:val="24"/>
          <w:szCs w:val="24"/>
        </w:rPr>
        <w:t xml:space="preserve">received CDC’s recommended dose(s). </w:t>
      </w:r>
    </w:p>
    <w:p w14:paraId="6AB9EC4C" w14:textId="4A17FD16" w:rsidR="003A6EEF" w:rsidRPr="00945BC8" w:rsidRDefault="003A6EEF" w:rsidP="003A6EEF">
      <w:pPr>
        <w:pStyle w:val="ListParagraph"/>
        <w:numPr>
          <w:ilvl w:val="0"/>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Before receiving any of the Covid-19 vaccines, the resident and/or healthcare representative will be provided with information and education regarding the benefits and potential side effects of the specific vaccine to be received utilizing the Emergency Use Authorization </w:t>
      </w:r>
      <w:r w:rsidRPr="00945BC8">
        <w:rPr>
          <w:rFonts w:ascii="Times New Roman" w:hAnsi="Times New Roman" w:cs="Times New Roman"/>
          <w:sz w:val="24"/>
          <w:szCs w:val="24"/>
        </w:rPr>
        <w:t xml:space="preserve">(EUA) Fact Sheet for Recipients and Caregivers. </w:t>
      </w:r>
    </w:p>
    <w:p w14:paraId="58F98AB7" w14:textId="17A83B79" w:rsidR="00253370" w:rsidRDefault="00253370" w:rsidP="00945BC8">
      <w:pPr>
        <w:pStyle w:val="ListParagraph"/>
        <w:numPr>
          <w:ilvl w:val="0"/>
          <w:numId w:val="1"/>
        </w:numPr>
        <w:rPr>
          <w:rFonts w:ascii="Times New Roman" w:hAnsi="Times New Roman" w:cs="Times New Roman"/>
          <w:sz w:val="24"/>
          <w:szCs w:val="24"/>
        </w:rPr>
      </w:pPr>
      <w:r w:rsidRPr="00945BC8">
        <w:rPr>
          <w:rFonts w:ascii="Times New Roman" w:hAnsi="Times New Roman" w:cs="Times New Roman"/>
          <w:sz w:val="24"/>
          <w:szCs w:val="24"/>
        </w:rPr>
        <w:lastRenderedPageBreak/>
        <w:t xml:space="preserve">For situations in which a resident lacks capacity to make healthcare decisions and there is no next of kin or designated healthcare representative, a risk vs. benefit analysis will be done, and a two-physician consent/declination will be required. </w:t>
      </w:r>
    </w:p>
    <w:p w14:paraId="7D71E397" w14:textId="15F6C1F7" w:rsidR="006150FB" w:rsidRDefault="006150FB" w:rsidP="006150FB">
      <w:pPr>
        <w:pStyle w:val="ListParagraph"/>
        <w:numPr>
          <w:ilvl w:val="0"/>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Consent/declination for Covid-19 immunization forms will be kept in resident’s chart (electronic or hard-copy) and will be documented in the Immunization Care Plan.</w:t>
      </w:r>
    </w:p>
    <w:p w14:paraId="39E57F8E" w14:textId="77777777" w:rsidR="0006459D" w:rsidRPr="00485C10" w:rsidRDefault="0006459D" w:rsidP="0006459D">
      <w:pPr>
        <w:pStyle w:val="ListParagraph"/>
        <w:numPr>
          <w:ilvl w:val="0"/>
          <w:numId w:val="1"/>
        </w:numPr>
        <w:rPr>
          <w:rFonts w:ascii="Times New Roman" w:hAnsi="Times New Roman" w:cs="Times New Roman"/>
          <w:sz w:val="24"/>
          <w:szCs w:val="24"/>
        </w:rPr>
      </w:pPr>
      <w:r w:rsidRPr="00485C10">
        <w:rPr>
          <w:rFonts w:ascii="Times New Roman" w:hAnsi="Times New Roman" w:cs="Times New Roman"/>
          <w:sz w:val="24"/>
          <w:szCs w:val="24"/>
        </w:rPr>
        <w:t xml:space="preserve">The vaccine will not be offered or administered to residents with contraindications: </w:t>
      </w:r>
    </w:p>
    <w:p w14:paraId="345B2B40" w14:textId="77777777" w:rsidR="0006459D" w:rsidRPr="00485C10" w:rsidRDefault="0006459D" w:rsidP="0006459D">
      <w:pPr>
        <w:pStyle w:val="ListParagraph"/>
        <w:numPr>
          <w:ilvl w:val="0"/>
          <w:numId w:val="4"/>
        </w:numPr>
        <w:rPr>
          <w:rFonts w:ascii="Times New Roman" w:hAnsi="Times New Roman" w:cs="Times New Roman"/>
          <w:sz w:val="24"/>
          <w:szCs w:val="24"/>
        </w:rPr>
      </w:pPr>
      <w:r w:rsidRPr="00485C10">
        <w:rPr>
          <w:rFonts w:ascii="Times New Roman" w:hAnsi="Times New Roman" w:cs="Times New Roman"/>
          <w:sz w:val="24"/>
          <w:szCs w:val="24"/>
        </w:rPr>
        <w:t>History of severe allergic reaction after a previous dose of the vaccine</w:t>
      </w:r>
    </w:p>
    <w:p w14:paraId="289706BA" w14:textId="77777777" w:rsidR="0006459D" w:rsidRPr="00485C10" w:rsidRDefault="0006459D" w:rsidP="0006459D">
      <w:pPr>
        <w:pStyle w:val="ListParagraph"/>
        <w:numPr>
          <w:ilvl w:val="0"/>
          <w:numId w:val="4"/>
        </w:numPr>
        <w:rPr>
          <w:rFonts w:ascii="Times New Roman" w:hAnsi="Times New Roman" w:cs="Times New Roman"/>
          <w:sz w:val="24"/>
          <w:szCs w:val="24"/>
        </w:rPr>
      </w:pPr>
      <w:r w:rsidRPr="00485C10">
        <w:rPr>
          <w:rFonts w:ascii="Times New Roman" w:hAnsi="Times New Roman" w:cs="Times New Roman"/>
          <w:sz w:val="24"/>
          <w:szCs w:val="24"/>
        </w:rPr>
        <w:t>History of severe allergic reaction to any ingredient of the vaccine</w:t>
      </w:r>
    </w:p>
    <w:p w14:paraId="590BEF3B" w14:textId="7C2DD0AD" w:rsidR="0006459D" w:rsidRPr="0006459D" w:rsidRDefault="0006459D" w:rsidP="0006459D">
      <w:pPr>
        <w:pStyle w:val="ListParagraph"/>
        <w:numPr>
          <w:ilvl w:val="0"/>
          <w:numId w:val="4"/>
        </w:numPr>
        <w:rPr>
          <w:rFonts w:ascii="Times New Roman" w:hAnsi="Times New Roman" w:cs="Times New Roman"/>
          <w:color w:val="000000" w:themeColor="text1"/>
          <w:sz w:val="24"/>
          <w:szCs w:val="24"/>
        </w:rPr>
      </w:pPr>
      <w:r w:rsidRPr="00485C10">
        <w:rPr>
          <w:rFonts w:ascii="Times New Roman" w:hAnsi="Times New Roman" w:cs="Times New Roman"/>
          <w:color w:val="000000" w:themeColor="text1"/>
          <w:sz w:val="24"/>
          <w:szCs w:val="24"/>
        </w:rPr>
        <w:t>Residents with acute Covid-19 infection and still under isolation (can be vaccinated after resolution of infection)</w:t>
      </w:r>
      <w:r>
        <w:rPr>
          <w:rFonts w:ascii="Times New Roman" w:hAnsi="Times New Roman" w:cs="Times New Roman"/>
          <w:color w:val="000000" w:themeColor="text1"/>
          <w:sz w:val="24"/>
          <w:szCs w:val="24"/>
        </w:rPr>
        <w:t xml:space="preserve">. </w:t>
      </w:r>
    </w:p>
    <w:p w14:paraId="3B030209" w14:textId="218F8EA3" w:rsidR="006150FB" w:rsidRDefault="006150FB" w:rsidP="006150FB">
      <w:pPr>
        <w:pStyle w:val="ListParagraph"/>
        <w:numPr>
          <w:ilvl w:val="0"/>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Residents who refuse Covid-19 immunizations will be re-offered at each care plan meeting, if applicable. </w:t>
      </w:r>
    </w:p>
    <w:p w14:paraId="5AB7EAB5" w14:textId="0E1A2FF3" w:rsidR="009D3917" w:rsidRDefault="009D3917" w:rsidP="009D3917">
      <w:pPr>
        <w:pStyle w:val="ListParagraph"/>
        <w:numPr>
          <w:ilvl w:val="0"/>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The facility will adhere to the following vaccination schedule per CDC recommendations:</w:t>
      </w:r>
    </w:p>
    <w:p w14:paraId="3CA5A3E6" w14:textId="1B7D9D03" w:rsidR="009D3917" w:rsidRDefault="00023409" w:rsidP="009D3917">
      <w:pPr>
        <w:pStyle w:val="ListParagraph"/>
        <w:numPr>
          <w:ilvl w:val="1"/>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Janssen (J&amp;J) vaccine</w:t>
      </w:r>
    </w:p>
    <w:p w14:paraId="4B41C13D" w14:textId="04C6641E" w:rsidR="00023409" w:rsidRDefault="00023409" w:rsidP="00023409">
      <w:pPr>
        <w:pStyle w:val="ListParagraph"/>
        <w:numPr>
          <w:ilvl w:val="2"/>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Ages ≥18 years a single dose for primary vaccination series; a booster dose may be given at least 2 months after the primary dose.</w:t>
      </w:r>
    </w:p>
    <w:p w14:paraId="529274B5" w14:textId="48201641" w:rsidR="00023409" w:rsidRDefault="00023409" w:rsidP="00023409">
      <w:pPr>
        <w:pStyle w:val="ListParagraph"/>
        <w:numPr>
          <w:ilvl w:val="0"/>
          <w:numId w:val="32"/>
        </w:numPr>
        <w:spacing w:after="0" w:line="256" w:lineRule="auto"/>
        <w:rPr>
          <w:rFonts w:ascii="Times New Roman" w:hAnsi="Times New Roman" w:cs="Times New Roman"/>
          <w:sz w:val="24"/>
          <w:szCs w:val="24"/>
        </w:rPr>
      </w:pPr>
      <w:r>
        <w:rPr>
          <w:rFonts w:ascii="Times New Roman" w:hAnsi="Times New Roman" w:cs="Times New Roman"/>
          <w:sz w:val="24"/>
          <w:szCs w:val="24"/>
        </w:rPr>
        <w:t>Moderna and Pfizer-BioNTech Vaccines (see table below)</w:t>
      </w:r>
    </w:p>
    <w:p w14:paraId="486C6EC4" w14:textId="5932261E" w:rsidR="0054762F" w:rsidRPr="0054762F" w:rsidRDefault="0054762F" w:rsidP="0054762F">
      <w:pPr>
        <w:pStyle w:val="ListParagraph"/>
        <w:numPr>
          <w:ilvl w:val="1"/>
          <w:numId w:val="32"/>
        </w:numPr>
        <w:spacing w:after="0" w:line="256"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54762F">
        <w:rPr>
          <w:rFonts w:ascii="Times New Roman" w:hAnsi="Times New Roman" w:cs="Times New Roman"/>
          <w:b/>
          <w:bCs/>
          <w:sz w:val="24"/>
          <w:szCs w:val="24"/>
        </w:rPr>
        <w:t xml:space="preserve">Monovalent </w:t>
      </w:r>
      <w:r>
        <w:rPr>
          <w:rFonts w:ascii="Times New Roman" w:hAnsi="Times New Roman" w:cs="Times New Roman"/>
          <w:sz w:val="24"/>
          <w:szCs w:val="24"/>
        </w:rPr>
        <w:t xml:space="preserve">Covid-19 vaccine products from Moderna and Pfizer </w:t>
      </w:r>
      <w:r w:rsidRPr="0054762F">
        <w:rPr>
          <w:rFonts w:ascii="Times New Roman" w:hAnsi="Times New Roman" w:cs="Times New Roman"/>
          <w:b/>
          <w:bCs/>
          <w:sz w:val="24"/>
          <w:szCs w:val="24"/>
        </w:rPr>
        <w:t>are no longer recommended for use</w:t>
      </w:r>
    </w:p>
    <w:p w14:paraId="71ED162F" w14:textId="42DD9DB6" w:rsidR="005C7CF8" w:rsidRPr="005C7CF8" w:rsidRDefault="00875548" w:rsidP="005C7CF8">
      <w:pPr>
        <w:pStyle w:val="ListParagraph"/>
        <w:numPr>
          <w:ilvl w:val="1"/>
          <w:numId w:val="32"/>
        </w:num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Ages </w:t>
      </w:r>
      <w:r w:rsidR="00E0401E">
        <w:rPr>
          <w:rFonts w:ascii="Times New Roman" w:hAnsi="Times New Roman" w:cs="Times New Roman"/>
          <w:sz w:val="24"/>
          <w:szCs w:val="24"/>
        </w:rPr>
        <w:t>12 years and older</w:t>
      </w:r>
    </w:p>
    <w:p w14:paraId="18419BA7" w14:textId="4071A67F" w:rsidR="005C7CF8" w:rsidRPr="005C7CF8" w:rsidRDefault="005C7CF8" w:rsidP="005C7CF8">
      <w:pPr>
        <w:spacing w:after="0" w:line="256" w:lineRule="auto"/>
        <w:rPr>
          <w:rFonts w:ascii="Times New Roman" w:hAnsi="Times New Roman" w:cs="Times New Roman"/>
          <w:sz w:val="24"/>
          <w:szCs w:val="24"/>
        </w:rPr>
      </w:pPr>
      <w:r w:rsidRPr="005C7CF8">
        <w:rPr>
          <w:rFonts w:ascii="Times New Roman" w:hAnsi="Times New Roman" w:cs="Times New Roman"/>
          <w:noProof/>
          <w:sz w:val="24"/>
          <w:szCs w:val="24"/>
        </w:rPr>
        <w:drawing>
          <wp:inline distT="0" distB="0" distL="0" distR="0" wp14:anchorId="6689B8DC" wp14:editId="0099454F">
            <wp:extent cx="6134100" cy="401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34100" cy="4010025"/>
                    </a:xfrm>
                    <a:prstGeom prst="rect">
                      <a:avLst/>
                    </a:prstGeom>
                  </pic:spPr>
                </pic:pic>
              </a:graphicData>
            </a:graphic>
          </wp:inline>
        </w:drawing>
      </w:r>
    </w:p>
    <w:p w14:paraId="72E7CF84" w14:textId="18C4998E" w:rsidR="0009650E" w:rsidRDefault="0009650E" w:rsidP="000965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licensed nurse will administer the vaccine as ordered and document administration on the electronic Medication Administration Record (MAR). </w:t>
      </w:r>
    </w:p>
    <w:p w14:paraId="4210E042" w14:textId="4F656B0B" w:rsidR="0009650E" w:rsidRDefault="0009650E" w:rsidP="000965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Documentation will include name of vaccine, manufacturer information, lot #, expiration date, site, and date of administration.</w:t>
      </w:r>
    </w:p>
    <w:p w14:paraId="7AC15BC2" w14:textId="3419FE13" w:rsidR="00C82F42" w:rsidRDefault="0009650E" w:rsidP="00C82F4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charge nurse/unit manager is responsible for updating the immunization record on the chart screen (acceptance/declination) and the immunization care plan (acceptance/declination). </w:t>
      </w:r>
    </w:p>
    <w:p w14:paraId="3B46615D" w14:textId="77777777" w:rsidR="001B1364" w:rsidRPr="00485C10" w:rsidRDefault="001B1364" w:rsidP="001B1364">
      <w:pPr>
        <w:pStyle w:val="ListParagraph"/>
        <w:numPr>
          <w:ilvl w:val="0"/>
          <w:numId w:val="1"/>
        </w:numPr>
        <w:rPr>
          <w:rFonts w:ascii="Times New Roman" w:hAnsi="Times New Roman" w:cs="Times New Roman"/>
          <w:sz w:val="24"/>
          <w:szCs w:val="24"/>
        </w:rPr>
      </w:pPr>
      <w:r w:rsidRPr="00485C10">
        <w:rPr>
          <w:rFonts w:ascii="Times New Roman" w:hAnsi="Times New Roman" w:cs="Times New Roman"/>
          <w:sz w:val="24"/>
          <w:szCs w:val="24"/>
        </w:rPr>
        <w:t xml:space="preserve">After administration, assigned nursing staff will monitor the resident closely x 15minutes </w:t>
      </w:r>
      <w:r w:rsidRPr="00485C10">
        <w:rPr>
          <w:rFonts w:ascii="Times New Roman" w:hAnsi="Times New Roman" w:cs="Times New Roman"/>
          <w:color w:val="000000" w:themeColor="text1"/>
          <w:sz w:val="24"/>
          <w:szCs w:val="24"/>
        </w:rPr>
        <w:t xml:space="preserve">after administration and then every shift </w:t>
      </w:r>
      <w:r w:rsidRPr="00485C10">
        <w:rPr>
          <w:rFonts w:ascii="Times New Roman" w:hAnsi="Times New Roman" w:cs="Times New Roman"/>
          <w:sz w:val="24"/>
          <w:szCs w:val="24"/>
        </w:rPr>
        <w:t xml:space="preserve">x 72 hours for potential side/adverse effects of the vaccine.  </w:t>
      </w:r>
    </w:p>
    <w:p w14:paraId="1611F4B8" w14:textId="77777777" w:rsidR="001B1364" w:rsidRPr="00485C10" w:rsidRDefault="001B1364" w:rsidP="001B1364">
      <w:pPr>
        <w:pStyle w:val="ListParagraph"/>
        <w:numPr>
          <w:ilvl w:val="0"/>
          <w:numId w:val="14"/>
        </w:numPr>
        <w:rPr>
          <w:rFonts w:ascii="Times New Roman" w:hAnsi="Times New Roman" w:cs="Times New Roman"/>
          <w:sz w:val="24"/>
          <w:szCs w:val="24"/>
        </w:rPr>
      </w:pPr>
      <w:r w:rsidRPr="00485C10">
        <w:rPr>
          <w:rFonts w:ascii="Times New Roman" w:hAnsi="Times New Roman" w:cs="Times New Roman"/>
          <w:sz w:val="24"/>
          <w:szCs w:val="24"/>
        </w:rPr>
        <w:t xml:space="preserve">If a resident has a history of anaphylaxis they will be monitored after immunization for 30 minutes. </w:t>
      </w:r>
    </w:p>
    <w:p w14:paraId="49E5F8B5" w14:textId="074B2DD0" w:rsidR="001B1364" w:rsidRPr="00485C10" w:rsidRDefault="001B1364" w:rsidP="001B1364">
      <w:pPr>
        <w:pStyle w:val="ListParagraph"/>
        <w:numPr>
          <w:ilvl w:val="0"/>
          <w:numId w:val="14"/>
        </w:numPr>
        <w:rPr>
          <w:rFonts w:ascii="Times New Roman" w:hAnsi="Times New Roman" w:cs="Times New Roman"/>
          <w:sz w:val="24"/>
          <w:szCs w:val="24"/>
        </w:rPr>
      </w:pPr>
      <w:r w:rsidRPr="00485C10">
        <w:rPr>
          <w:rFonts w:ascii="Times New Roman" w:hAnsi="Times New Roman" w:cs="Times New Roman"/>
          <w:sz w:val="24"/>
          <w:szCs w:val="24"/>
        </w:rPr>
        <w:t>Potential side effects following Covid</w:t>
      </w:r>
      <w:r w:rsidR="00606711">
        <w:rPr>
          <w:rFonts w:ascii="Times New Roman" w:hAnsi="Times New Roman" w:cs="Times New Roman"/>
          <w:sz w:val="24"/>
          <w:szCs w:val="24"/>
        </w:rPr>
        <w:t>-</w:t>
      </w:r>
      <w:r w:rsidRPr="00485C10">
        <w:rPr>
          <w:rFonts w:ascii="Times New Roman" w:hAnsi="Times New Roman" w:cs="Times New Roman"/>
          <w:sz w:val="24"/>
          <w:szCs w:val="24"/>
        </w:rPr>
        <w:t xml:space="preserve">19 </w:t>
      </w:r>
      <w:r w:rsidR="00606711">
        <w:rPr>
          <w:rFonts w:ascii="Times New Roman" w:hAnsi="Times New Roman" w:cs="Times New Roman"/>
          <w:sz w:val="24"/>
          <w:szCs w:val="24"/>
        </w:rPr>
        <w:t>vaccine</w:t>
      </w:r>
      <w:r w:rsidRPr="00485C10">
        <w:rPr>
          <w:rFonts w:ascii="Times New Roman" w:hAnsi="Times New Roman" w:cs="Times New Roman"/>
          <w:sz w:val="24"/>
          <w:szCs w:val="24"/>
        </w:rPr>
        <w:t xml:space="preserve"> that have been reported include injection site pain, fatigue, headache, muscle pain, chills, joint pain, fever, injection site swelling, injection site redness, nausea, malaise, and lymphadenopathy.</w:t>
      </w:r>
    </w:p>
    <w:p w14:paraId="168304A2" w14:textId="77777777" w:rsidR="001B1364" w:rsidRDefault="001B1364" w:rsidP="001B1364">
      <w:pPr>
        <w:pStyle w:val="ListParagraph"/>
        <w:numPr>
          <w:ilvl w:val="0"/>
          <w:numId w:val="1"/>
        </w:numPr>
        <w:rPr>
          <w:rFonts w:ascii="Times New Roman" w:hAnsi="Times New Roman" w:cs="Times New Roman"/>
          <w:sz w:val="24"/>
          <w:szCs w:val="24"/>
        </w:rPr>
      </w:pPr>
      <w:r w:rsidRPr="00485C10">
        <w:rPr>
          <w:rFonts w:ascii="Times New Roman" w:hAnsi="Times New Roman" w:cs="Times New Roman"/>
          <w:sz w:val="24"/>
          <w:szCs w:val="24"/>
        </w:rPr>
        <w:t xml:space="preserve">If a resident experiences post vaccination signs/symptom, as outlined above, PMD/NP/RN will assess resident to determine if any treatment or follow up is needed. </w:t>
      </w:r>
    </w:p>
    <w:p w14:paraId="1E196A6B" w14:textId="399B179A" w:rsidR="00894285" w:rsidRDefault="00894285" w:rsidP="00894285">
      <w:pPr>
        <w:pStyle w:val="ListParagraph"/>
        <w:numPr>
          <w:ilvl w:val="0"/>
          <w:numId w:val="1"/>
        </w:numPr>
        <w:rPr>
          <w:rFonts w:ascii="Times New Roman" w:hAnsi="Times New Roman" w:cs="Times New Roman"/>
          <w:sz w:val="24"/>
          <w:szCs w:val="24"/>
        </w:rPr>
      </w:pPr>
      <w:r w:rsidRPr="00485C10">
        <w:rPr>
          <w:rFonts w:ascii="Times New Roman" w:hAnsi="Times New Roman" w:cs="Times New Roman"/>
          <w:sz w:val="24"/>
          <w:szCs w:val="24"/>
        </w:rPr>
        <w:t>Should resident develop acute distress, a “Code Blue” will be initiated, and EMS system will be activated immediately to transfer resident to an acute care setting as needed.</w:t>
      </w:r>
    </w:p>
    <w:p w14:paraId="429418DC" w14:textId="2BD2922E" w:rsidR="00894285" w:rsidRPr="00894285" w:rsidRDefault="00894285" w:rsidP="00894285">
      <w:pPr>
        <w:pStyle w:val="ListParagraph"/>
        <w:numPr>
          <w:ilvl w:val="0"/>
          <w:numId w:val="1"/>
        </w:numPr>
        <w:rPr>
          <w:rFonts w:ascii="Times New Roman" w:hAnsi="Times New Roman" w:cs="Times New Roman"/>
          <w:sz w:val="24"/>
          <w:szCs w:val="24"/>
        </w:rPr>
      </w:pPr>
      <w:r w:rsidRPr="00485C10">
        <w:rPr>
          <w:rFonts w:ascii="Times New Roman" w:hAnsi="Times New Roman" w:cs="Times New Roman"/>
          <w:sz w:val="24"/>
          <w:szCs w:val="24"/>
        </w:rPr>
        <w:t>Epinephrine will be available in the facility’s emergency box(es) and in immunization area(s) for utilization in the event of severe allergic reactions</w:t>
      </w:r>
      <w:r>
        <w:rPr>
          <w:rFonts w:ascii="Times New Roman" w:hAnsi="Times New Roman" w:cs="Times New Roman"/>
          <w:sz w:val="24"/>
          <w:szCs w:val="24"/>
        </w:rPr>
        <w:t>.</w:t>
      </w:r>
    </w:p>
    <w:p w14:paraId="3B557C44" w14:textId="77777777" w:rsidR="001B1364" w:rsidRPr="00485C10" w:rsidRDefault="001B1364" w:rsidP="001B1364">
      <w:pPr>
        <w:pStyle w:val="ListParagraph"/>
        <w:numPr>
          <w:ilvl w:val="0"/>
          <w:numId w:val="1"/>
        </w:numPr>
        <w:rPr>
          <w:rFonts w:ascii="Times New Roman" w:hAnsi="Times New Roman" w:cs="Times New Roman"/>
          <w:sz w:val="24"/>
          <w:szCs w:val="24"/>
        </w:rPr>
      </w:pPr>
      <w:r w:rsidRPr="00485C10">
        <w:rPr>
          <w:rFonts w:ascii="Times New Roman" w:hAnsi="Times New Roman" w:cs="Times New Roman"/>
          <w:sz w:val="24"/>
          <w:szCs w:val="24"/>
        </w:rPr>
        <w:t xml:space="preserve">Any side/adverse effects will be documented in the medical record with MD notification and Vaccine Adverse Event Reporting System (VAERS) follow up documentation. The </w:t>
      </w:r>
      <w:r w:rsidRPr="00485C10">
        <w:rPr>
          <w:rFonts w:ascii="Times New Roman" w:hAnsi="Times New Roman" w:cs="Times New Roman"/>
          <w:b/>
          <w:bCs/>
          <w:sz w:val="24"/>
          <w:szCs w:val="24"/>
        </w:rPr>
        <w:t>vaccination administrator</w:t>
      </w:r>
      <w:r w:rsidRPr="00485C10">
        <w:rPr>
          <w:rFonts w:ascii="Times New Roman" w:hAnsi="Times New Roman" w:cs="Times New Roman"/>
          <w:sz w:val="24"/>
          <w:szCs w:val="24"/>
        </w:rPr>
        <w:t xml:space="preserve"> is responsible for MANDATORY reporting of reportable events that include </w:t>
      </w:r>
    </w:p>
    <w:p w14:paraId="598D0622" w14:textId="77777777" w:rsidR="001B1364" w:rsidRPr="00485C10" w:rsidRDefault="001B1364" w:rsidP="001B1364">
      <w:pPr>
        <w:pStyle w:val="ListParagraph"/>
        <w:numPr>
          <w:ilvl w:val="0"/>
          <w:numId w:val="11"/>
        </w:numPr>
        <w:rPr>
          <w:rFonts w:ascii="Times New Roman" w:hAnsi="Times New Roman" w:cs="Times New Roman"/>
          <w:sz w:val="24"/>
          <w:szCs w:val="24"/>
        </w:rPr>
      </w:pPr>
      <w:r w:rsidRPr="00485C10">
        <w:rPr>
          <w:rFonts w:ascii="Times New Roman" w:hAnsi="Times New Roman" w:cs="Times New Roman"/>
          <w:sz w:val="24"/>
          <w:szCs w:val="24"/>
        </w:rPr>
        <w:t xml:space="preserve">Vaccine administration errors whether associated with an adverse event </w:t>
      </w:r>
    </w:p>
    <w:p w14:paraId="1231207E" w14:textId="77777777" w:rsidR="001B1364" w:rsidRPr="00485C10" w:rsidRDefault="001B1364" w:rsidP="001B1364">
      <w:pPr>
        <w:pStyle w:val="ListParagraph"/>
        <w:numPr>
          <w:ilvl w:val="0"/>
          <w:numId w:val="11"/>
        </w:numPr>
        <w:rPr>
          <w:rFonts w:ascii="Times New Roman" w:hAnsi="Times New Roman" w:cs="Times New Roman"/>
          <w:sz w:val="24"/>
          <w:szCs w:val="24"/>
        </w:rPr>
      </w:pPr>
      <w:r w:rsidRPr="00485C10">
        <w:rPr>
          <w:rFonts w:ascii="Times New Roman" w:hAnsi="Times New Roman" w:cs="Times New Roman"/>
          <w:sz w:val="24"/>
          <w:szCs w:val="24"/>
        </w:rPr>
        <w:t xml:space="preserve">Serious adverse events* (irrespective of attribution to vaccination) </w:t>
      </w:r>
    </w:p>
    <w:p w14:paraId="01B848F6" w14:textId="77777777" w:rsidR="001B1364" w:rsidRPr="00485C10" w:rsidRDefault="001B1364" w:rsidP="001B1364">
      <w:pPr>
        <w:pStyle w:val="ListParagraph"/>
        <w:numPr>
          <w:ilvl w:val="0"/>
          <w:numId w:val="11"/>
        </w:numPr>
        <w:rPr>
          <w:rFonts w:ascii="Times New Roman" w:hAnsi="Times New Roman" w:cs="Times New Roman"/>
          <w:sz w:val="24"/>
          <w:szCs w:val="24"/>
        </w:rPr>
      </w:pPr>
      <w:r w:rsidRPr="00485C10">
        <w:rPr>
          <w:rFonts w:ascii="Times New Roman" w:hAnsi="Times New Roman" w:cs="Times New Roman"/>
          <w:sz w:val="24"/>
          <w:szCs w:val="24"/>
        </w:rPr>
        <w:t xml:space="preserve">Cases of Multisystem Inflammatory Syndrome (MIS) in children and adults  </w:t>
      </w:r>
    </w:p>
    <w:p w14:paraId="348707E3" w14:textId="181F545A" w:rsidR="001B1364" w:rsidRPr="001B1364" w:rsidRDefault="001B1364" w:rsidP="001B1364">
      <w:pPr>
        <w:pStyle w:val="ListParagraph"/>
        <w:numPr>
          <w:ilvl w:val="0"/>
          <w:numId w:val="11"/>
        </w:numPr>
        <w:rPr>
          <w:rFonts w:ascii="Times New Roman" w:hAnsi="Times New Roman" w:cs="Times New Roman"/>
          <w:sz w:val="24"/>
          <w:szCs w:val="24"/>
        </w:rPr>
      </w:pPr>
      <w:r w:rsidRPr="00485C10">
        <w:rPr>
          <w:rFonts w:ascii="Times New Roman" w:hAnsi="Times New Roman" w:cs="Times New Roman"/>
          <w:sz w:val="24"/>
          <w:szCs w:val="24"/>
        </w:rPr>
        <w:t>Cases of COVID-19 that result in hospitalization or death</w:t>
      </w:r>
    </w:p>
    <w:p w14:paraId="5EB60883" w14:textId="008B268B" w:rsidR="00C82F42" w:rsidRDefault="00C82F42" w:rsidP="00C82F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Vaccine information will be entered into the Citywide Immunization Registry (CIR) or NYS Immunization Information System (NYSIIS) as applicable, either by the facility or the vendor pharmacy (</w:t>
      </w:r>
      <w:r w:rsidRPr="00C82F42">
        <w:rPr>
          <w:rFonts w:ascii="Times New Roman" w:hAnsi="Times New Roman" w:cs="Times New Roman"/>
          <w:color w:val="FF0000"/>
          <w:sz w:val="24"/>
          <w:szCs w:val="24"/>
        </w:rPr>
        <w:t>per facility protocol</w:t>
      </w:r>
      <w:r>
        <w:rPr>
          <w:rFonts w:ascii="Times New Roman" w:hAnsi="Times New Roman" w:cs="Times New Roman"/>
          <w:sz w:val="24"/>
          <w:szCs w:val="24"/>
        </w:rPr>
        <w:t>)</w:t>
      </w:r>
      <w:r w:rsidR="0006459D">
        <w:rPr>
          <w:rFonts w:ascii="Times New Roman" w:hAnsi="Times New Roman" w:cs="Times New Roman"/>
          <w:sz w:val="24"/>
          <w:szCs w:val="24"/>
        </w:rPr>
        <w:t xml:space="preserve"> within 24 hours of vaccine administration. </w:t>
      </w:r>
    </w:p>
    <w:p w14:paraId="5D1C0BA7" w14:textId="26A77CE9" w:rsidR="005E607B" w:rsidRPr="005E607B" w:rsidRDefault="005E607B" w:rsidP="005E607B">
      <w:pPr>
        <w:pStyle w:val="ListParagraph"/>
        <w:numPr>
          <w:ilvl w:val="0"/>
          <w:numId w:val="1"/>
        </w:numPr>
        <w:rPr>
          <w:rFonts w:ascii="Times New Roman" w:hAnsi="Times New Roman" w:cs="Times New Roman"/>
          <w:sz w:val="24"/>
          <w:szCs w:val="24"/>
        </w:rPr>
      </w:pPr>
      <w:bookmarkStart w:id="0" w:name="_Hlk133314014"/>
      <w:r w:rsidRPr="00485C10">
        <w:rPr>
          <w:rFonts w:ascii="Times New Roman" w:hAnsi="Times New Roman" w:cs="Times New Roman"/>
          <w:sz w:val="24"/>
          <w:szCs w:val="24"/>
        </w:rPr>
        <w:t>In accordance with CMS QSO-21-19-NH, the facility will report Covid-19 vaccination data via NHSN (Survey Tag F884)</w:t>
      </w:r>
      <w:bookmarkEnd w:id="0"/>
      <w:r w:rsidR="008A12A7">
        <w:rPr>
          <w:rFonts w:ascii="Times New Roman" w:hAnsi="Times New Roman" w:cs="Times New Roman"/>
          <w:sz w:val="24"/>
          <w:szCs w:val="24"/>
        </w:rPr>
        <w:t xml:space="preserve"> at least weekly, the Covid-19 vaccination status of residents (and staff), total number of residents (and staff) vaccinated, each dose of vaccine received, Covid-19 vaccination adverse events, and therapeutics administered to residents for treatment of Covid-19. </w:t>
      </w:r>
    </w:p>
    <w:p w14:paraId="0BEA71F4" w14:textId="7AF060B8" w:rsidR="00B45A9D" w:rsidRDefault="00B45A9D" w:rsidP="00B45A9D">
      <w:pPr>
        <w:pStyle w:val="ListParagraph"/>
        <w:numPr>
          <w:ilvl w:val="0"/>
          <w:numId w:val="1"/>
        </w:numPr>
        <w:rPr>
          <w:rFonts w:ascii="Times New Roman" w:hAnsi="Times New Roman" w:cs="Times New Roman"/>
          <w:sz w:val="24"/>
          <w:szCs w:val="24"/>
        </w:rPr>
      </w:pPr>
      <w:r w:rsidRPr="00485C10">
        <w:rPr>
          <w:rFonts w:ascii="Times New Roman" w:hAnsi="Times New Roman" w:cs="Times New Roman"/>
          <w:sz w:val="24"/>
          <w:szCs w:val="24"/>
        </w:rPr>
        <w:t>Administration of the vaccine will be deferred in residents with acute respiratory disease</w:t>
      </w:r>
      <w:r w:rsidR="00A56F07">
        <w:rPr>
          <w:rFonts w:ascii="Times New Roman" w:hAnsi="Times New Roman" w:cs="Times New Roman"/>
          <w:sz w:val="24"/>
          <w:szCs w:val="24"/>
        </w:rPr>
        <w:t xml:space="preserve">, </w:t>
      </w:r>
      <w:r w:rsidRPr="00485C10">
        <w:rPr>
          <w:rFonts w:ascii="Times New Roman" w:hAnsi="Times New Roman" w:cs="Times New Roman"/>
          <w:sz w:val="24"/>
          <w:szCs w:val="24"/>
        </w:rPr>
        <w:t>active infection, or acute febrile illness until resident has recovered.</w:t>
      </w:r>
    </w:p>
    <w:p w14:paraId="1C9B20B6" w14:textId="52F0F4D0" w:rsidR="00A56F07" w:rsidRDefault="00A56F07" w:rsidP="00A56F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Vaccination will be deferred for residents with known SARS-CoV-2 infection at least until recovery from acute illness (if symptoms were present) and criteria to discontinue isolation have been met (CDC 4/22/2023). </w:t>
      </w:r>
    </w:p>
    <w:p w14:paraId="02BADCE4" w14:textId="11574223" w:rsidR="00461298" w:rsidRPr="00485C10" w:rsidRDefault="00461298" w:rsidP="00461298">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485C10">
        <w:rPr>
          <w:rFonts w:ascii="Times New Roman" w:hAnsi="Times New Roman" w:cs="Times New Roman"/>
          <w:color w:val="000000" w:themeColor="text1"/>
          <w:sz w:val="24"/>
          <w:szCs w:val="24"/>
        </w:rPr>
        <w:lastRenderedPageBreak/>
        <w:t xml:space="preserve">The </w:t>
      </w:r>
      <w:r w:rsidRPr="00485C10">
        <w:rPr>
          <w:rFonts w:ascii="Times New Roman" w:eastAsia="Times New Roman" w:hAnsi="Times New Roman" w:cs="Times New Roman"/>
          <w:color w:val="000000" w:themeColor="text1"/>
          <w:sz w:val="24"/>
          <w:szCs w:val="24"/>
        </w:rPr>
        <w:t>Covid-19 Vaccine may be given without regarding to timing of other vaccin</w:t>
      </w:r>
      <w:r>
        <w:rPr>
          <w:rFonts w:ascii="Times New Roman" w:eastAsia="Times New Roman" w:hAnsi="Times New Roman" w:cs="Times New Roman"/>
          <w:color w:val="000000" w:themeColor="text1"/>
          <w:sz w:val="24"/>
          <w:szCs w:val="24"/>
        </w:rPr>
        <w:t xml:space="preserve">es </w:t>
      </w:r>
      <w:r w:rsidR="0038551A">
        <w:rPr>
          <w:rFonts w:ascii="Times New Roman" w:eastAsia="Times New Roman" w:hAnsi="Times New Roman" w:cs="Times New Roman"/>
          <w:color w:val="000000" w:themeColor="text1"/>
          <w:sz w:val="24"/>
          <w:szCs w:val="24"/>
        </w:rPr>
        <w:t>providing</w:t>
      </w:r>
      <w:r>
        <w:rPr>
          <w:rFonts w:ascii="Times New Roman" w:eastAsia="Times New Roman" w:hAnsi="Times New Roman" w:cs="Times New Roman"/>
          <w:color w:val="000000" w:themeColor="text1"/>
          <w:sz w:val="24"/>
          <w:szCs w:val="24"/>
        </w:rPr>
        <w:t xml:space="preserve"> there are no contraindications at the time of vaccination (CDC 4/22/2023).</w:t>
      </w:r>
    </w:p>
    <w:p w14:paraId="053FFC33" w14:textId="07F95FD6" w:rsidR="00461298" w:rsidRPr="00461298" w:rsidRDefault="00461298" w:rsidP="00461298">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sidRPr="00485C10">
        <w:rPr>
          <w:rFonts w:ascii="Times New Roman" w:eastAsia="Times New Roman" w:hAnsi="Times New Roman" w:cs="Times New Roman"/>
          <w:color w:val="000000" w:themeColor="text1"/>
          <w:sz w:val="24"/>
          <w:szCs w:val="24"/>
        </w:rPr>
        <w:t xml:space="preserve">If multiple vaccines are administered at the same time, each injection will be administered at a different injection site. </w:t>
      </w:r>
    </w:p>
    <w:p w14:paraId="14A9D4F3" w14:textId="015F19AA" w:rsidR="001C114C" w:rsidRPr="00485C10" w:rsidRDefault="00053413" w:rsidP="001C114C">
      <w:pPr>
        <w:pStyle w:val="ListParagraph"/>
        <w:numPr>
          <w:ilvl w:val="0"/>
          <w:numId w:val="1"/>
        </w:numPr>
        <w:rPr>
          <w:rFonts w:ascii="Times New Roman" w:hAnsi="Times New Roman" w:cs="Times New Roman"/>
          <w:sz w:val="24"/>
          <w:szCs w:val="24"/>
        </w:rPr>
      </w:pPr>
      <w:r w:rsidRPr="00485C10">
        <w:rPr>
          <w:rFonts w:ascii="Times New Roman" w:hAnsi="Times New Roman" w:cs="Times New Roman"/>
          <w:sz w:val="24"/>
          <w:szCs w:val="24"/>
        </w:rPr>
        <w:t xml:space="preserve">The </w:t>
      </w:r>
      <w:r w:rsidR="007A1D24" w:rsidRPr="00485C10">
        <w:rPr>
          <w:rFonts w:ascii="Times New Roman" w:hAnsi="Times New Roman" w:cs="Times New Roman"/>
          <w:sz w:val="24"/>
          <w:szCs w:val="24"/>
        </w:rPr>
        <w:t>f</w:t>
      </w:r>
      <w:r w:rsidRPr="00485C10">
        <w:rPr>
          <w:rFonts w:ascii="Times New Roman" w:hAnsi="Times New Roman" w:cs="Times New Roman"/>
          <w:sz w:val="24"/>
          <w:szCs w:val="24"/>
        </w:rPr>
        <w:t xml:space="preserve">acility will track </w:t>
      </w:r>
      <w:r w:rsidR="007A1D24" w:rsidRPr="00485C10">
        <w:rPr>
          <w:rFonts w:ascii="Times New Roman" w:hAnsi="Times New Roman" w:cs="Times New Roman"/>
          <w:sz w:val="24"/>
          <w:szCs w:val="24"/>
        </w:rPr>
        <w:t>consents</w:t>
      </w:r>
      <w:r w:rsidR="00B46AC5" w:rsidRPr="00485C10">
        <w:rPr>
          <w:rFonts w:ascii="Times New Roman" w:hAnsi="Times New Roman" w:cs="Times New Roman"/>
          <w:sz w:val="24"/>
          <w:szCs w:val="24"/>
        </w:rPr>
        <w:t xml:space="preserve">, </w:t>
      </w:r>
      <w:r w:rsidR="00C75FBE" w:rsidRPr="00485C10">
        <w:rPr>
          <w:rFonts w:ascii="Times New Roman" w:hAnsi="Times New Roman" w:cs="Times New Roman"/>
          <w:sz w:val="24"/>
          <w:szCs w:val="24"/>
        </w:rPr>
        <w:t>declinations,</w:t>
      </w:r>
      <w:r w:rsidR="002C44F8" w:rsidRPr="00485C10">
        <w:rPr>
          <w:rFonts w:ascii="Times New Roman" w:hAnsi="Times New Roman" w:cs="Times New Roman"/>
          <w:sz w:val="24"/>
          <w:szCs w:val="24"/>
        </w:rPr>
        <w:t xml:space="preserve"> and vaccinations</w:t>
      </w:r>
      <w:r w:rsidR="007A1D24" w:rsidRPr="00485C10">
        <w:rPr>
          <w:rFonts w:ascii="Times New Roman" w:hAnsi="Times New Roman" w:cs="Times New Roman"/>
          <w:sz w:val="24"/>
          <w:szCs w:val="24"/>
        </w:rPr>
        <w:t xml:space="preserve"> </w:t>
      </w:r>
      <w:r w:rsidR="00B46AC5" w:rsidRPr="00485C10">
        <w:rPr>
          <w:rFonts w:ascii="Times New Roman" w:hAnsi="Times New Roman" w:cs="Times New Roman"/>
          <w:sz w:val="24"/>
          <w:szCs w:val="24"/>
        </w:rPr>
        <w:t>for</w:t>
      </w:r>
      <w:r w:rsidR="007A1D24" w:rsidRPr="00485C10">
        <w:rPr>
          <w:rFonts w:ascii="Times New Roman" w:hAnsi="Times New Roman" w:cs="Times New Roman"/>
          <w:sz w:val="24"/>
          <w:szCs w:val="24"/>
        </w:rPr>
        <w:t xml:space="preserve"> all residents.</w:t>
      </w:r>
    </w:p>
    <w:p w14:paraId="386834F9" w14:textId="7A4F113E" w:rsidR="00CC443C" w:rsidRPr="00485C10" w:rsidRDefault="00CC443C" w:rsidP="00CC443C">
      <w:pPr>
        <w:pStyle w:val="ListParagraph"/>
        <w:numPr>
          <w:ilvl w:val="0"/>
          <w:numId w:val="18"/>
        </w:numPr>
        <w:rPr>
          <w:rFonts w:ascii="Times New Roman" w:hAnsi="Times New Roman" w:cs="Times New Roman"/>
          <w:sz w:val="24"/>
          <w:szCs w:val="24"/>
        </w:rPr>
      </w:pPr>
      <w:r w:rsidRPr="00485C10">
        <w:rPr>
          <w:rFonts w:ascii="Times New Roman" w:hAnsi="Times New Roman" w:cs="Times New Roman"/>
          <w:sz w:val="24"/>
          <w:szCs w:val="24"/>
        </w:rPr>
        <w:t xml:space="preserve">Residents who declined Covid-19 vaccine will be provided with education that they can request a Covid-19 vaccine at any time should they change their mind. </w:t>
      </w:r>
    </w:p>
    <w:p w14:paraId="5DD627C3" w14:textId="3E54A256" w:rsidR="00E123BA" w:rsidRPr="00485C10" w:rsidRDefault="00E123BA">
      <w:pPr>
        <w:rPr>
          <w:rFonts w:ascii="Times New Roman" w:hAnsi="Times New Roman" w:cs="Times New Roman"/>
          <w:sz w:val="24"/>
          <w:szCs w:val="24"/>
        </w:rPr>
      </w:pPr>
    </w:p>
    <w:p w14:paraId="7462723C" w14:textId="77777777" w:rsidR="00FA6CDA" w:rsidRPr="00485C10" w:rsidRDefault="00FA6CDA" w:rsidP="007B5C11">
      <w:pPr>
        <w:rPr>
          <w:rFonts w:ascii="Times New Roman" w:hAnsi="Times New Roman" w:cs="Times New Roman"/>
          <w:b/>
          <w:bCs/>
          <w:sz w:val="24"/>
          <w:szCs w:val="24"/>
          <w:u w:val="single"/>
        </w:rPr>
      </w:pPr>
    </w:p>
    <w:p w14:paraId="30D66BA3" w14:textId="01438A90" w:rsidR="00A47FE3" w:rsidRPr="007E45DC" w:rsidRDefault="007B5C11" w:rsidP="007E45DC">
      <w:pPr>
        <w:rPr>
          <w:rFonts w:ascii="Times New Roman" w:hAnsi="Times New Roman" w:cs="Times New Roman"/>
          <w:sz w:val="24"/>
          <w:szCs w:val="24"/>
        </w:rPr>
      </w:pPr>
      <w:r w:rsidRPr="00485C10">
        <w:rPr>
          <w:rFonts w:ascii="Times New Roman" w:hAnsi="Times New Roman" w:cs="Times New Roman"/>
          <w:b/>
          <w:bCs/>
          <w:sz w:val="24"/>
          <w:szCs w:val="24"/>
          <w:u w:val="single"/>
        </w:rPr>
        <w:t>R</w:t>
      </w:r>
      <w:r w:rsidR="00665729" w:rsidRPr="00485C10">
        <w:rPr>
          <w:rFonts w:ascii="Times New Roman" w:hAnsi="Times New Roman" w:cs="Times New Roman"/>
          <w:b/>
          <w:bCs/>
          <w:sz w:val="24"/>
          <w:szCs w:val="24"/>
          <w:u w:val="single"/>
        </w:rPr>
        <w:t>EFERENCES</w:t>
      </w:r>
    </w:p>
    <w:p w14:paraId="344CF702" w14:textId="66699ED4" w:rsidR="00B47815" w:rsidRPr="00700A5D" w:rsidRDefault="00B47815" w:rsidP="00BC6D3B">
      <w:pPr>
        <w:ind w:left="720" w:hanging="720"/>
        <w:rPr>
          <w:rStyle w:val="Hyperlink"/>
          <w:rFonts w:ascii="Times New Roman" w:hAnsi="Times New Roman" w:cs="Times New Roman"/>
        </w:rPr>
      </w:pPr>
      <w:r w:rsidRPr="00700A5D">
        <w:rPr>
          <w:rFonts w:ascii="Times New Roman" w:hAnsi="Times New Roman" w:cs="Times New Roman"/>
        </w:rPr>
        <w:t xml:space="preserve">CDC (Updated 12/13/2020). Post Vaccine Considerations for Residents. </w:t>
      </w:r>
      <w:hyperlink r:id="rId9" w:history="1">
        <w:r w:rsidR="00665729" w:rsidRPr="00700A5D">
          <w:rPr>
            <w:rStyle w:val="Hyperlink"/>
            <w:rFonts w:ascii="Times New Roman" w:hAnsi="Times New Roman" w:cs="Times New Roman"/>
          </w:rPr>
          <w:t>https://www.cdc.gov/coronavirus/2019-ncov/hcp/post-vaccine-considerations-residents.html</w:t>
        </w:r>
      </w:hyperlink>
    </w:p>
    <w:p w14:paraId="08939B97" w14:textId="77777777" w:rsidR="001E57F2" w:rsidRPr="00700A5D" w:rsidRDefault="001E57F2" w:rsidP="00BC6D3B">
      <w:pPr>
        <w:ind w:left="720" w:hanging="720"/>
        <w:rPr>
          <w:rStyle w:val="Hyperlink"/>
          <w:rFonts w:ascii="Times New Roman" w:hAnsi="Times New Roman" w:cs="Times New Roman"/>
        </w:rPr>
      </w:pPr>
      <w:r w:rsidRPr="00700A5D">
        <w:rPr>
          <w:rFonts w:ascii="Times New Roman" w:hAnsi="Times New Roman" w:cs="Times New Roman"/>
          <w:color w:val="000000" w:themeColor="text1"/>
        </w:rPr>
        <w:t xml:space="preserve">CMS (5/11/2021). Interim Final Rule – COVID-19 Vaccine Immunization Requirements for Residents and Staff. </w:t>
      </w:r>
      <w:hyperlink r:id="rId10" w:history="1">
        <w:r w:rsidRPr="00700A5D">
          <w:rPr>
            <w:rStyle w:val="Hyperlink"/>
            <w:rFonts w:ascii="Times New Roman" w:hAnsi="Times New Roman" w:cs="Times New Roman"/>
          </w:rPr>
          <w:t>https://www.cms.gov/files/document/qso-21-19-nh.pdf</w:t>
        </w:r>
      </w:hyperlink>
    </w:p>
    <w:p w14:paraId="5C3739FF" w14:textId="3382510D" w:rsidR="00903853" w:rsidRPr="00700A5D" w:rsidRDefault="00903853" w:rsidP="007252C5">
      <w:pPr>
        <w:ind w:left="720" w:hanging="720"/>
        <w:rPr>
          <w:rFonts w:ascii="Times New Roman" w:hAnsi="Times New Roman" w:cs="Times New Roman"/>
          <w:color w:val="000000" w:themeColor="text1"/>
        </w:rPr>
      </w:pPr>
      <w:r w:rsidRPr="00700A5D">
        <w:rPr>
          <w:rFonts w:ascii="Times New Roman" w:hAnsi="Times New Roman" w:cs="Times New Roman"/>
          <w:color w:val="000000" w:themeColor="text1"/>
        </w:rPr>
        <w:t xml:space="preserve">FDA (3/13/2023). Fact Sheet for HCP Administering EUA of the Janssen Covid-19 Vaccine to Prevent the Covid-19 Disease. </w:t>
      </w:r>
      <w:hyperlink r:id="rId11" w:history="1">
        <w:r w:rsidRPr="00700A5D">
          <w:rPr>
            <w:rStyle w:val="Hyperlink"/>
            <w:rFonts w:ascii="Times New Roman" w:hAnsi="Times New Roman" w:cs="Times New Roman"/>
          </w:rPr>
          <w:t>https://www.fda.gov/media/146304/download</w:t>
        </w:r>
      </w:hyperlink>
    </w:p>
    <w:p w14:paraId="08D2F5FE" w14:textId="05488A84" w:rsidR="00903853" w:rsidRPr="00700A5D" w:rsidRDefault="00903853" w:rsidP="007252C5">
      <w:pPr>
        <w:ind w:left="720" w:hanging="720"/>
        <w:rPr>
          <w:rFonts w:ascii="Times New Roman" w:hAnsi="Times New Roman" w:cs="Times New Roman"/>
          <w:color w:val="000000" w:themeColor="text1"/>
        </w:rPr>
      </w:pPr>
      <w:r w:rsidRPr="00700A5D">
        <w:rPr>
          <w:rFonts w:ascii="Times New Roman" w:hAnsi="Times New Roman" w:cs="Times New Roman"/>
          <w:color w:val="000000" w:themeColor="text1"/>
        </w:rPr>
        <w:t xml:space="preserve">FDA (3/13/2023). Fact Sheet for Recipients and Caregivers of EUA of the Janssen Covid-19 Vaccine to Prevent the Covid-19 Disease. </w:t>
      </w:r>
      <w:hyperlink r:id="rId12" w:history="1">
        <w:r w:rsidRPr="00700A5D">
          <w:rPr>
            <w:rStyle w:val="Hyperlink"/>
            <w:rFonts w:ascii="Times New Roman" w:hAnsi="Times New Roman" w:cs="Times New Roman"/>
          </w:rPr>
          <w:t>https://www.fda.gov/media/146305/download</w:t>
        </w:r>
      </w:hyperlink>
    </w:p>
    <w:p w14:paraId="3FFBF5FE" w14:textId="50D5B3D3" w:rsidR="00B34B3A" w:rsidRPr="00700A5D" w:rsidRDefault="00B34B3A" w:rsidP="007252C5">
      <w:pPr>
        <w:ind w:left="720" w:hanging="720"/>
        <w:rPr>
          <w:rFonts w:ascii="Times New Roman" w:hAnsi="Times New Roman" w:cs="Times New Roman"/>
          <w:color w:val="000000" w:themeColor="text1"/>
        </w:rPr>
      </w:pPr>
      <w:r w:rsidRPr="00700A5D">
        <w:rPr>
          <w:rFonts w:ascii="Times New Roman" w:hAnsi="Times New Roman" w:cs="Times New Roman"/>
          <w:color w:val="000000" w:themeColor="text1"/>
        </w:rPr>
        <w:t xml:space="preserve">FDA (3/21/2023). Janssen Covid-19 Vaccine. </w:t>
      </w:r>
      <w:hyperlink r:id="rId13" w:history="1">
        <w:r w:rsidRPr="00700A5D">
          <w:rPr>
            <w:rStyle w:val="Hyperlink"/>
            <w:rFonts w:ascii="Times New Roman" w:hAnsi="Times New Roman" w:cs="Times New Roman"/>
          </w:rPr>
          <w:t>https://www.fda.gov/emergency-preparedness-and-response/coronavirus-disease-2019-covid-19/janssen-covid-19-vaccine</w:t>
        </w:r>
      </w:hyperlink>
    </w:p>
    <w:p w14:paraId="6F294D99" w14:textId="407412A4" w:rsidR="007E45DC" w:rsidRPr="00700A5D" w:rsidRDefault="007252C5" w:rsidP="007252C5">
      <w:pPr>
        <w:ind w:left="720" w:hanging="720"/>
        <w:rPr>
          <w:rFonts w:ascii="Times New Roman" w:hAnsi="Times New Roman" w:cs="Times New Roman"/>
          <w:color w:val="000000" w:themeColor="text1"/>
        </w:rPr>
      </w:pPr>
      <w:r w:rsidRPr="00700A5D">
        <w:rPr>
          <w:rFonts w:ascii="Times New Roman" w:hAnsi="Times New Roman" w:cs="Times New Roman"/>
          <w:color w:val="000000" w:themeColor="text1"/>
        </w:rPr>
        <w:t xml:space="preserve">FDA (4/18/2023). Fact Sheet for HCP Administering Vaccine: EUA of Moderna Covid-19 Vaccine, Bivalent (Original and Omicron BA.4/BA.5). </w:t>
      </w:r>
      <w:hyperlink r:id="rId14" w:history="1">
        <w:r w:rsidRPr="00700A5D">
          <w:rPr>
            <w:rStyle w:val="Hyperlink"/>
            <w:rFonts w:ascii="Times New Roman" w:hAnsi="Times New Roman" w:cs="Times New Roman"/>
          </w:rPr>
          <w:t>https://www.fda.gov/media/167208/download</w:t>
        </w:r>
      </w:hyperlink>
    </w:p>
    <w:p w14:paraId="0336CF95" w14:textId="2734497C" w:rsidR="007E45DC" w:rsidRPr="00700A5D" w:rsidRDefault="007E45DC" w:rsidP="00BC6D3B">
      <w:pPr>
        <w:ind w:left="720" w:hanging="720"/>
        <w:rPr>
          <w:rFonts w:ascii="Times New Roman" w:hAnsi="Times New Roman" w:cs="Times New Roman"/>
          <w:color w:val="000000" w:themeColor="text1"/>
        </w:rPr>
      </w:pPr>
      <w:r w:rsidRPr="00700A5D">
        <w:rPr>
          <w:rFonts w:ascii="Times New Roman" w:hAnsi="Times New Roman" w:cs="Times New Roman"/>
          <w:color w:val="000000" w:themeColor="text1"/>
        </w:rPr>
        <w:t xml:space="preserve">FDA (4/18/2023). Fact Sheet for HCP Administering Vaccine: EUA of Pfizer-BioNTech Covid-19 Vaccine, Bivalent (Original and Omicron BA.4/BA.5). </w:t>
      </w:r>
      <w:hyperlink r:id="rId15" w:history="1">
        <w:r w:rsidRPr="00700A5D">
          <w:rPr>
            <w:rStyle w:val="Hyperlink"/>
            <w:rFonts w:ascii="Times New Roman" w:hAnsi="Times New Roman" w:cs="Times New Roman"/>
          </w:rPr>
          <w:t>https://www.fda.gov/media/167211/download</w:t>
        </w:r>
      </w:hyperlink>
    </w:p>
    <w:p w14:paraId="3131F94B" w14:textId="73385565" w:rsidR="007E45DC" w:rsidRPr="00700A5D" w:rsidRDefault="009B4D9D" w:rsidP="00BC6D3B">
      <w:pPr>
        <w:ind w:left="720" w:hanging="720"/>
        <w:rPr>
          <w:rFonts w:ascii="Times New Roman" w:hAnsi="Times New Roman" w:cs="Times New Roman"/>
          <w:color w:val="000000" w:themeColor="text1"/>
        </w:rPr>
      </w:pPr>
      <w:r w:rsidRPr="00700A5D">
        <w:rPr>
          <w:rFonts w:ascii="Times New Roman" w:hAnsi="Times New Roman" w:cs="Times New Roman"/>
          <w:color w:val="000000" w:themeColor="text1"/>
        </w:rPr>
        <w:t xml:space="preserve">FDA (4/18/2023). Fact Sheet for Recipients and Caregivers About Pfizer-BioNTech Covid-19 Vaccine, Bivalent Which has EUA to Prevent Covid-19. </w:t>
      </w:r>
      <w:hyperlink r:id="rId16" w:history="1">
        <w:r w:rsidRPr="00700A5D">
          <w:rPr>
            <w:rStyle w:val="Hyperlink"/>
            <w:rFonts w:ascii="Times New Roman" w:hAnsi="Times New Roman" w:cs="Times New Roman"/>
          </w:rPr>
          <w:t>https://www.fda.gov/media/167212/download</w:t>
        </w:r>
      </w:hyperlink>
    </w:p>
    <w:p w14:paraId="5B821074" w14:textId="27BE0936" w:rsidR="00B34B3A" w:rsidRPr="00700A5D" w:rsidRDefault="009B4D9D" w:rsidP="00B34B3A">
      <w:pPr>
        <w:ind w:left="720" w:hanging="720"/>
        <w:rPr>
          <w:rFonts w:ascii="Times New Roman" w:hAnsi="Times New Roman" w:cs="Times New Roman"/>
          <w:color w:val="000000" w:themeColor="text1"/>
        </w:rPr>
      </w:pPr>
      <w:r w:rsidRPr="00700A5D">
        <w:rPr>
          <w:rFonts w:ascii="Times New Roman" w:hAnsi="Times New Roman" w:cs="Times New Roman"/>
          <w:color w:val="000000" w:themeColor="text1"/>
        </w:rPr>
        <w:t xml:space="preserve">FDA (4/18/2023). Fact Sheet for Recipients and Caregivers About Moderna Covid-19 Vaccine, Bivalent Which has EUA to Prevent Covid-19. </w:t>
      </w:r>
      <w:hyperlink r:id="rId17" w:history="1">
        <w:r w:rsidR="00572F2C" w:rsidRPr="00700A5D">
          <w:rPr>
            <w:rStyle w:val="Hyperlink"/>
            <w:rFonts w:ascii="Times New Roman" w:hAnsi="Times New Roman" w:cs="Times New Roman"/>
          </w:rPr>
          <w:t>https://www.fda.gov/media/167209/download</w:t>
        </w:r>
      </w:hyperlink>
    </w:p>
    <w:p w14:paraId="47882E19" w14:textId="1E22DAF4" w:rsidR="00C66D9B" w:rsidRPr="00700A5D" w:rsidRDefault="007E45DC" w:rsidP="0092687C">
      <w:pPr>
        <w:ind w:left="720" w:hanging="720"/>
        <w:rPr>
          <w:rFonts w:ascii="Times New Roman" w:hAnsi="Times New Roman" w:cs="Times New Roman"/>
          <w:color w:val="000000" w:themeColor="text1"/>
        </w:rPr>
      </w:pPr>
      <w:r w:rsidRPr="00700A5D">
        <w:rPr>
          <w:rFonts w:ascii="Times New Roman" w:hAnsi="Times New Roman" w:cs="Times New Roman"/>
          <w:color w:val="000000" w:themeColor="text1"/>
        </w:rPr>
        <w:t xml:space="preserve">CDC (4/22/2023). Interim Clinical Considerations for Use of Covid-19 Vaccines Currently Authorized in the United States. </w:t>
      </w:r>
      <w:hyperlink r:id="rId18" w:anchor="recommendations" w:history="1">
        <w:r w:rsidRPr="00700A5D">
          <w:rPr>
            <w:rStyle w:val="Hyperlink"/>
            <w:rFonts w:ascii="Times New Roman" w:hAnsi="Times New Roman" w:cs="Times New Roman"/>
          </w:rPr>
          <w:t>https://www.cdc.gov/vaccines/covid-19/clinical-considerations/interim-considerations-us.html#recommendations</w:t>
        </w:r>
      </w:hyperlink>
    </w:p>
    <w:sectPr w:rsidR="00C66D9B" w:rsidRPr="00700A5D" w:rsidSect="00681619">
      <w:headerReference w:type="default" r:id="rId19"/>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009C" w14:textId="77777777" w:rsidR="003B754B" w:rsidRDefault="003B754B" w:rsidP="001C114C">
      <w:pPr>
        <w:spacing w:after="0" w:line="240" w:lineRule="auto"/>
      </w:pPr>
      <w:r>
        <w:separator/>
      </w:r>
    </w:p>
  </w:endnote>
  <w:endnote w:type="continuationSeparator" w:id="0">
    <w:p w14:paraId="4A58A89C" w14:textId="77777777" w:rsidR="003B754B" w:rsidRDefault="003B754B" w:rsidP="001C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69391"/>
      <w:docPartObj>
        <w:docPartGallery w:val="Page Numbers (Bottom of Page)"/>
        <w:docPartUnique/>
      </w:docPartObj>
    </w:sdtPr>
    <w:sdtEndPr>
      <w:rPr>
        <w:noProof/>
      </w:rPr>
    </w:sdtEndPr>
    <w:sdtContent>
      <w:p w14:paraId="3DF1D7B5" w14:textId="7F97D8C0" w:rsidR="0070320C" w:rsidRDefault="007032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ADD4CB" w14:textId="77777777" w:rsidR="005264C6" w:rsidRDefault="0052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E26D" w14:textId="77777777" w:rsidR="003B754B" w:rsidRDefault="003B754B" w:rsidP="001C114C">
      <w:pPr>
        <w:spacing w:after="0" w:line="240" w:lineRule="auto"/>
      </w:pPr>
      <w:r>
        <w:separator/>
      </w:r>
    </w:p>
  </w:footnote>
  <w:footnote w:type="continuationSeparator" w:id="0">
    <w:p w14:paraId="76D0E320" w14:textId="77777777" w:rsidR="003B754B" w:rsidRDefault="003B754B" w:rsidP="001C1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7B46" w14:textId="20BAE86E" w:rsidR="00681619" w:rsidRDefault="00681619">
    <w:pPr>
      <w:pStyle w:val="Header"/>
    </w:pPr>
    <w:r>
      <w:rPr>
        <w:noProof/>
      </w:rPr>
      <w:drawing>
        <wp:inline distT="0" distB="0" distL="0" distR="0" wp14:anchorId="105E6FB3" wp14:editId="0BA10A84">
          <wp:extent cx="5943600" cy="52759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591"/>
                  </a:xfrm>
                  <a:prstGeom prst="rect">
                    <a:avLst/>
                  </a:prstGeom>
                </pic:spPr>
              </pic:pic>
            </a:graphicData>
          </a:graphic>
        </wp:inline>
      </w:drawing>
    </w:r>
  </w:p>
  <w:p w14:paraId="781501CB" w14:textId="4A5D4FE9" w:rsidR="00681619" w:rsidRPr="0082771B" w:rsidRDefault="00681619" w:rsidP="008D3BF6">
    <w:pPr>
      <w:pStyle w:val="Header"/>
      <w:jc w:val="center"/>
      <w:rPr>
        <w:rFonts w:ascii="Times New Roman" w:hAnsi="Times New Roman" w:cs="Times New Roman"/>
        <w:b/>
        <w:bCs/>
        <w:noProof/>
        <w:sz w:val="28"/>
        <w:szCs w:val="28"/>
      </w:rPr>
    </w:pPr>
    <w:r w:rsidRPr="0082771B">
      <w:rPr>
        <w:rFonts w:ascii="Times New Roman" w:hAnsi="Times New Roman" w:cs="Times New Roman"/>
        <w:b/>
        <w:bCs/>
        <w:noProof/>
        <w:sz w:val="28"/>
        <w:szCs w:val="28"/>
      </w:rPr>
      <w:t xml:space="preserve">Policy and Procedure: Covid-19 </w:t>
    </w:r>
    <w:r w:rsidR="00FA3FA1">
      <w:rPr>
        <w:rFonts w:ascii="Times New Roman" w:hAnsi="Times New Roman" w:cs="Times New Roman"/>
        <w:b/>
        <w:bCs/>
        <w:noProof/>
        <w:sz w:val="28"/>
        <w:szCs w:val="28"/>
      </w:rPr>
      <w:t>Immunizations</w:t>
    </w:r>
    <w:r w:rsidRPr="0082771B">
      <w:rPr>
        <w:rFonts w:ascii="Times New Roman" w:hAnsi="Times New Roman" w:cs="Times New Roman"/>
        <w:b/>
        <w:bCs/>
        <w:noProof/>
        <w:sz w:val="28"/>
        <w:szCs w:val="28"/>
      </w:rPr>
      <w:t xml:space="preserve"> for Residents</w:t>
    </w:r>
  </w:p>
  <w:p w14:paraId="3E75FE4F" w14:textId="2D7B3C51" w:rsidR="00F212BA" w:rsidRPr="0082771B" w:rsidRDefault="00F212BA" w:rsidP="008D3BF6">
    <w:pPr>
      <w:pStyle w:val="Header"/>
      <w:jc w:val="center"/>
      <w:rPr>
        <w:rFonts w:ascii="Times New Roman" w:hAnsi="Times New Roman" w:cs="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F3"/>
    <w:multiLevelType w:val="hybridMultilevel"/>
    <w:tmpl w:val="A7C6F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166D5"/>
    <w:multiLevelType w:val="hybridMultilevel"/>
    <w:tmpl w:val="ABE4C72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D6B06EF"/>
    <w:multiLevelType w:val="multilevel"/>
    <w:tmpl w:val="58869F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13B30"/>
    <w:multiLevelType w:val="hybridMultilevel"/>
    <w:tmpl w:val="AC90A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695029"/>
    <w:multiLevelType w:val="multilevel"/>
    <w:tmpl w:val="062C15C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5" w15:restartNumberingAfterBreak="0">
    <w:nsid w:val="16457CF8"/>
    <w:multiLevelType w:val="hybridMultilevel"/>
    <w:tmpl w:val="FC4C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752780"/>
    <w:multiLevelType w:val="hybridMultilevel"/>
    <w:tmpl w:val="8E68A190"/>
    <w:lvl w:ilvl="0" w:tplc="52CE335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F20CB8"/>
    <w:multiLevelType w:val="hybridMultilevel"/>
    <w:tmpl w:val="0C6CC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B1CD0"/>
    <w:multiLevelType w:val="hybridMultilevel"/>
    <w:tmpl w:val="3C760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B71BB"/>
    <w:multiLevelType w:val="hybridMultilevel"/>
    <w:tmpl w:val="4FDC0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E2159F"/>
    <w:multiLevelType w:val="hybridMultilevel"/>
    <w:tmpl w:val="CCC4F97A"/>
    <w:lvl w:ilvl="0" w:tplc="0409000F">
      <w:start w:val="1"/>
      <w:numFmt w:val="decimal"/>
      <w:lvlText w:val="%1."/>
      <w:lvlJc w:val="left"/>
      <w:pPr>
        <w:ind w:left="270" w:hanging="360"/>
      </w:pPr>
      <w:rPr>
        <w:rFonts w:hint="default"/>
      </w:rPr>
    </w:lvl>
    <w:lvl w:ilvl="1" w:tplc="04090001">
      <w:start w:val="1"/>
      <w:numFmt w:val="bullet"/>
      <w:lvlText w:val=""/>
      <w:lvlJc w:val="left"/>
      <w:pPr>
        <w:ind w:left="900" w:hanging="360"/>
      </w:pPr>
      <w:rPr>
        <w:rFonts w:ascii="Symbol" w:hAnsi="Symbol" w:hint="default"/>
      </w:rPr>
    </w:lvl>
    <w:lvl w:ilvl="2" w:tplc="04090003">
      <w:start w:val="1"/>
      <w:numFmt w:val="bullet"/>
      <w:lvlText w:val="o"/>
      <w:lvlJc w:val="left"/>
      <w:pPr>
        <w:ind w:left="1620" w:hanging="180"/>
      </w:pPr>
      <w:rPr>
        <w:rFonts w:ascii="Courier New" w:hAnsi="Courier New" w:cs="Courier New"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25E63332"/>
    <w:multiLevelType w:val="hybridMultilevel"/>
    <w:tmpl w:val="A4EE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B1775"/>
    <w:multiLevelType w:val="multilevel"/>
    <w:tmpl w:val="134809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305EC"/>
    <w:multiLevelType w:val="multilevel"/>
    <w:tmpl w:val="B5E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036D0"/>
    <w:multiLevelType w:val="hybridMultilevel"/>
    <w:tmpl w:val="1EA4C2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8415530"/>
    <w:multiLevelType w:val="hybridMultilevel"/>
    <w:tmpl w:val="B484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43422"/>
    <w:multiLevelType w:val="hybridMultilevel"/>
    <w:tmpl w:val="64B02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F75EE4"/>
    <w:multiLevelType w:val="hybridMultilevel"/>
    <w:tmpl w:val="292E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030A0B"/>
    <w:multiLevelType w:val="hybridMultilevel"/>
    <w:tmpl w:val="0A9689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1F305A"/>
    <w:multiLevelType w:val="multilevel"/>
    <w:tmpl w:val="3CB4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131751"/>
    <w:multiLevelType w:val="hybridMultilevel"/>
    <w:tmpl w:val="F2E012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1436F6"/>
    <w:multiLevelType w:val="hybridMultilevel"/>
    <w:tmpl w:val="983CD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9873E5"/>
    <w:multiLevelType w:val="multilevel"/>
    <w:tmpl w:val="B13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C2566"/>
    <w:multiLevelType w:val="hybridMultilevel"/>
    <w:tmpl w:val="5E3CA7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01966DC"/>
    <w:multiLevelType w:val="multilevel"/>
    <w:tmpl w:val="CC2C5B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0697C"/>
    <w:multiLevelType w:val="hybridMultilevel"/>
    <w:tmpl w:val="2FE848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7C53F58"/>
    <w:multiLevelType w:val="hybridMultilevel"/>
    <w:tmpl w:val="7A8A745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9065AC"/>
    <w:multiLevelType w:val="hybridMultilevel"/>
    <w:tmpl w:val="AE9E4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4912B9"/>
    <w:multiLevelType w:val="hybridMultilevel"/>
    <w:tmpl w:val="12BA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0F3882"/>
    <w:multiLevelType w:val="hybridMultilevel"/>
    <w:tmpl w:val="3B547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D5728E"/>
    <w:multiLevelType w:val="hybridMultilevel"/>
    <w:tmpl w:val="15002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19387C"/>
    <w:multiLevelType w:val="hybridMultilevel"/>
    <w:tmpl w:val="8AC07118"/>
    <w:lvl w:ilvl="0" w:tplc="68945C36">
      <w:start w:val="1"/>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14535970">
    <w:abstractNumId w:val="10"/>
  </w:num>
  <w:num w:numId="2" w16cid:durableId="1850830762">
    <w:abstractNumId w:val="8"/>
  </w:num>
  <w:num w:numId="3" w16cid:durableId="1416898468">
    <w:abstractNumId w:val="21"/>
  </w:num>
  <w:num w:numId="4" w16cid:durableId="1172183392">
    <w:abstractNumId w:val="3"/>
  </w:num>
  <w:num w:numId="5" w16cid:durableId="1080099501">
    <w:abstractNumId w:val="16"/>
  </w:num>
  <w:num w:numId="6" w16cid:durableId="837159844">
    <w:abstractNumId w:val="29"/>
  </w:num>
  <w:num w:numId="7" w16cid:durableId="1249195869">
    <w:abstractNumId w:val="6"/>
  </w:num>
  <w:num w:numId="8" w16cid:durableId="1149130853">
    <w:abstractNumId w:val="14"/>
  </w:num>
  <w:num w:numId="9" w16cid:durableId="538056660">
    <w:abstractNumId w:val="30"/>
  </w:num>
  <w:num w:numId="10" w16cid:durableId="1243953353">
    <w:abstractNumId w:val="27"/>
  </w:num>
  <w:num w:numId="11" w16cid:durableId="1141850535">
    <w:abstractNumId w:val="9"/>
  </w:num>
  <w:num w:numId="12" w16cid:durableId="1102534426">
    <w:abstractNumId w:val="0"/>
  </w:num>
  <w:num w:numId="13" w16cid:durableId="1122646577">
    <w:abstractNumId w:val="28"/>
  </w:num>
  <w:num w:numId="14" w16cid:durableId="2041281213">
    <w:abstractNumId w:val="5"/>
  </w:num>
  <w:num w:numId="15" w16cid:durableId="1232619069">
    <w:abstractNumId w:val="15"/>
  </w:num>
  <w:num w:numId="16" w16cid:durableId="2047097623">
    <w:abstractNumId w:val="17"/>
  </w:num>
  <w:num w:numId="17" w16cid:durableId="700128360">
    <w:abstractNumId w:val="11"/>
  </w:num>
  <w:num w:numId="18" w16cid:durableId="194317861">
    <w:abstractNumId w:val="7"/>
  </w:num>
  <w:num w:numId="19" w16cid:durableId="1282112685">
    <w:abstractNumId w:val="18"/>
  </w:num>
  <w:num w:numId="20" w16cid:durableId="1766997158">
    <w:abstractNumId w:val="31"/>
  </w:num>
  <w:num w:numId="21" w16cid:durableId="1231887093">
    <w:abstractNumId w:val="23"/>
  </w:num>
  <w:num w:numId="22" w16cid:durableId="1692800521">
    <w:abstractNumId w:val="13"/>
  </w:num>
  <w:num w:numId="23" w16cid:durableId="301227678">
    <w:abstractNumId w:val="22"/>
  </w:num>
  <w:num w:numId="24" w16cid:durableId="259723652">
    <w:abstractNumId w:val="19"/>
  </w:num>
  <w:num w:numId="25" w16cid:durableId="935481344">
    <w:abstractNumId w:val="4"/>
  </w:num>
  <w:num w:numId="26" w16cid:durableId="2067294108">
    <w:abstractNumId w:val="2"/>
  </w:num>
  <w:num w:numId="27" w16cid:durableId="10835503">
    <w:abstractNumId w:val="12"/>
  </w:num>
  <w:num w:numId="28" w16cid:durableId="589044546">
    <w:abstractNumId w:val="24"/>
  </w:num>
  <w:num w:numId="29" w16cid:durableId="785462512">
    <w:abstractNumId w:val="20"/>
  </w:num>
  <w:num w:numId="30" w16cid:durableId="1873035082">
    <w:abstractNumId w:val="26"/>
  </w:num>
  <w:num w:numId="31" w16cid:durableId="1834486640">
    <w:abstractNumId w:val="25"/>
  </w:num>
  <w:num w:numId="32" w16cid:durableId="521476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19"/>
    <w:rsid w:val="000013E6"/>
    <w:rsid w:val="00015B62"/>
    <w:rsid w:val="00022C26"/>
    <w:rsid w:val="00023409"/>
    <w:rsid w:val="000239AD"/>
    <w:rsid w:val="00035045"/>
    <w:rsid w:val="00037EF4"/>
    <w:rsid w:val="00053413"/>
    <w:rsid w:val="00057487"/>
    <w:rsid w:val="000618FE"/>
    <w:rsid w:val="0006459D"/>
    <w:rsid w:val="00076AE0"/>
    <w:rsid w:val="00077757"/>
    <w:rsid w:val="000867C6"/>
    <w:rsid w:val="00087A8B"/>
    <w:rsid w:val="00095EE4"/>
    <w:rsid w:val="0009650E"/>
    <w:rsid w:val="000C1AF9"/>
    <w:rsid w:val="000C54C8"/>
    <w:rsid w:val="000D0219"/>
    <w:rsid w:val="000F06AE"/>
    <w:rsid w:val="000F6DFE"/>
    <w:rsid w:val="00100CF2"/>
    <w:rsid w:val="00102B54"/>
    <w:rsid w:val="00105002"/>
    <w:rsid w:val="001240C0"/>
    <w:rsid w:val="0013703D"/>
    <w:rsid w:val="001476A0"/>
    <w:rsid w:val="001561C1"/>
    <w:rsid w:val="00163EAB"/>
    <w:rsid w:val="00195723"/>
    <w:rsid w:val="00196FA8"/>
    <w:rsid w:val="001B1364"/>
    <w:rsid w:val="001C114C"/>
    <w:rsid w:val="001C2292"/>
    <w:rsid w:val="001C4E53"/>
    <w:rsid w:val="001D34DB"/>
    <w:rsid w:val="001E2E5E"/>
    <w:rsid w:val="001E57F2"/>
    <w:rsid w:val="001E6B9B"/>
    <w:rsid w:val="001F5B67"/>
    <w:rsid w:val="001F7A9B"/>
    <w:rsid w:val="00204B8E"/>
    <w:rsid w:val="00205933"/>
    <w:rsid w:val="002316BD"/>
    <w:rsid w:val="00253370"/>
    <w:rsid w:val="00257D85"/>
    <w:rsid w:val="00281B62"/>
    <w:rsid w:val="00282AED"/>
    <w:rsid w:val="002855BD"/>
    <w:rsid w:val="00292C32"/>
    <w:rsid w:val="00295FFE"/>
    <w:rsid w:val="002B0BB9"/>
    <w:rsid w:val="002B7F86"/>
    <w:rsid w:val="002C024A"/>
    <w:rsid w:val="002C44F8"/>
    <w:rsid w:val="002D2971"/>
    <w:rsid w:val="00313670"/>
    <w:rsid w:val="00317FF7"/>
    <w:rsid w:val="003303CB"/>
    <w:rsid w:val="00331B56"/>
    <w:rsid w:val="00336F9C"/>
    <w:rsid w:val="003507A8"/>
    <w:rsid w:val="00357DEC"/>
    <w:rsid w:val="00360D67"/>
    <w:rsid w:val="00374896"/>
    <w:rsid w:val="00374AA7"/>
    <w:rsid w:val="00376B45"/>
    <w:rsid w:val="00376DDC"/>
    <w:rsid w:val="0038551A"/>
    <w:rsid w:val="003A08D7"/>
    <w:rsid w:val="003A6EEF"/>
    <w:rsid w:val="003B754B"/>
    <w:rsid w:val="003C5FBE"/>
    <w:rsid w:val="003D2052"/>
    <w:rsid w:val="003F0AE8"/>
    <w:rsid w:val="003F1635"/>
    <w:rsid w:val="00404C92"/>
    <w:rsid w:val="004079F7"/>
    <w:rsid w:val="00411DBA"/>
    <w:rsid w:val="00420558"/>
    <w:rsid w:val="004270DD"/>
    <w:rsid w:val="00433725"/>
    <w:rsid w:val="0043438A"/>
    <w:rsid w:val="004378CD"/>
    <w:rsid w:val="00461298"/>
    <w:rsid w:val="00461A3A"/>
    <w:rsid w:val="00463174"/>
    <w:rsid w:val="00485C10"/>
    <w:rsid w:val="0048682F"/>
    <w:rsid w:val="00494A19"/>
    <w:rsid w:val="004A591A"/>
    <w:rsid w:val="004B3464"/>
    <w:rsid w:val="004B7FEC"/>
    <w:rsid w:val="004C22D4"/>
    <w:rsid w:val="004C2572"/>
    <w:rsid w:val="004C740B"/>
    <w:rsid w:val="005264C6"/>
    <w:rsid w:val="0053044B"/>
    <w:rsid w:val="0054762F"/>
    <w:rsid w:val="00560437"/>
    <w:rsid w:val="00562239"/>
    <w:rsid w:val="00564085"/>
    <w:rsid w:val="00566955"/>
    <w:rsid w:val="00572F2C"/>
    <w:rsid w:val="0058128B"/>
    <w:rsid w:val="00583AB7"/>
    <w:rsid w:val="0059782A"/>
    <w:rsid w:val="005C7CF8"/>
    <w:rsid w:val="005D36C4"/>
    <w:rsid w:val="005E607B"/>
    <w:rsid w:val="005F7D8D"/>
    <w:rsid w:val="00606711"/>
    <w:rsid w:val="00610995"/>
    <w:rsid w:val="006120BE"/>
    <w:rsid w:val="00614A61"/>
    <w:rsid w:val="006150FB"/>
    <w:rsid w:val="006352B0"/>
    <w:rsid w:val="006503B7"/>
    <w:rsid w:val="006567BC"/>
    <w:rsid w:val="00665729"/>
    <w:rsid w:val="00665AC5"/>
    <w:rsid w:val="006707CB"/>
    <w:rsid w:val="00674B39"/>
    <w:rsid w:val="00681619"/>
    <w:rsid w:val="0069111E"/>
    <w:rsid w:val="006A7F0D"/>
    <w:rsid w:val="006B5601"/>
    <w:rsid w:val="006C44C4"/>
    <w:rsid w:val="006C6D16"/>
    <w:rsid w:val="006C7637"/>
    <w:rsid w:val="006E5A61"/>
    <w:rsid w:val="006F1C3B"/>
    <w:rsid w:val="006F31FA"/>
    <w:rsid w:val="00700A5D"/>
    <w:rsid w:val="0070320C"/>
    <w:rsid w:val="00711C1A"/>
    <w:rsid w:val="00713003"/>
    <w:rsid w:val="00720400"/>
    <w:rsid w:val="007252C5"/>
    <w:rsid w:val="007271DE"/>
    <w:rsid w:val="007278D3"/>
    <w:rsid w:val="00740766"/>
    <w:rsid w:val="00750B58"/>
    <w:rsid w:val="00753184"/>
    <w:rsid w:val="007533EC"/>
    <w:rsid w:val="00766EF0"/>
    <w:rsid w:val="00781383"/>
    <w:rsid w:val="00781B2A"/>
    <w:rsid w:val="007824C6"/>
    <w:rsid w:val="00784888"/>
    <w:rsid w:val="007A1D24"/>
    <w:rsid w:val="007A5503"/>
    <w:rsid w:val="007B21AF"/>
    <w:rsid w:val="007B5C11"/>
    <w:rsid w:val="007B75D3"/>
    <w:rsid w:val="007C357C"/>
    <w:rsid w:val="007C77CC"/>
    <w:rsid w:val="007D0068"/>
    <w:rsid w:val="007E45DC"/>
    <w:rsid w:val="007F3CE8"/>
    <w:rsid w:val="00801400"/>
    <w:rsid w:val="00801647"/>
    <w:rsid w:val="00826191"/>
    <w:rsid w:val="0082771B"/>
    <w:rsid w:val="00831323"/>
    <w:rsid w:val="008405CF"/>
    <w:rsid w:val="008453ED"/>
    <w:rsid w:val="008459E9"/>
    <w:rsid w:val="00854DFB"/>
    <w:rsid w:val="008564D7"/>
    <w:rsid w:val="00867AC6"/>
    <w:rsid w:val="0087020F"/>
    <w:rsid w:val="0087338C"/>
    <w:rsid w:val="00875548"/>
    <w:rsid w:val="0087724A"/>
    <w:rsid w:val="00883071"/>
    <w:rsid w:val="00894285"/>
    <w:rsid w:val="00895DE2"/>
    <w:rsid w:val="008A12A7"/>
    <w:rsid w:val="008A2ECD"/>
    <w:rsid w:val="008A574B"/>
    <w:rsid w:val="008B5F2C"/>
    <w:rsid w:val="008D1E6A"/>
    <w:rsid w:val="008D3BF6"/>
    <w:rsid w:val="008E034C"/>
    <w:rsid w:val="008F3472"/>
    <w:rsid w:val="00903853"/>
    <w:rsid w:val="00907F96"/>
    <w:rsid w:val="0092687C"/>
    <w:rsid w:val="00931761"/>
    <w:rsid w:val="00943892"/>
    <w:rsid w:val="00945BC8"/>
    <w:rsid w:val="00946753"/>
    <w:rsid w:val="009521F5"/>
    <w:rsid w:val="00953611"/>
    <w:rsid w:val="009719D7"/>
    <w:rsid w:val="009802F7"/>
    <w:rsid w:val="009939F4"/>
    <w:rsid w:val="009942A5"/>
    <w:rsid w:val="009B4D9D"/>
    <w:rsid w:val="009C3F5F"/>
    <w:rsid w:val="009D3917"/>
    <w:rsid w:val="009E3D3E"/>
    <w:rsid w:val="009E635A"/>
    <w:rsid w:val="009F0CBE"/>
    <w:rsid w:val="009F2AE8"/>
    <w:rsid w:val="009F3DBE"/>
    <w:rsid w:val="00A016DE"/>
    <w:rsid w:val="00A06986"/>
    <w:rsid w:val="00A2240D"/>
    <w:rsid w:val="00A23714"/>
    <w:rsid w:val="00A34F56"/>
    <w:rsid w:val="00A445A6"/>
    <w:rsid w:val="00A47FE3"/>
    <w:rsid w:val="00A55D2F"/>
    <w:rsid w:val="00A56F07"/>
    <w:rsid w:val="00A6128A"/>
    <w:rsid w:val="00A66C1F"/>
    <w:rsid w:val="00A711BC"/>
    <w:rsid w:val="00A84447"/>
    <w:rsid w:val="00A96AAC"/>
    <w:rsid w:val="00A97C2D"/>
    <w:rsid w:val="00AB5811"/>
    <w:rsid w:val="00AC021B"/>
    <w:rsid w:val="00AF0A8F"/>
    <w:rsid w:val="00AF1855"/>
    <w:rsid w:val="00AF6D24"/>
    <w:rsid w:val="00AF708F"/>
    <w:rsid w:val="00B0199C"/>
    <w:rsid w:val="00B121D6"/>
    <w:rsid w:val="00B26618"/>
    <w:rsid w:val="00B34B3A"/>
    <w:rsid w:val="00B34EE3"/>
    <w:rsid w:val="00B36E2F"/>
    <w:rsid w:val="00B43DEE"/>
    <w:rsid w:val="00B45A9D"/>
    <w:rsid w:val="00B46AC5"/>
    <w:rsid w:val="00B47815"/>
    <w:rsid w:val="00B527CB"/>
    <w:rsid w:val="00B6268F"/>
    <w:rsid w:val="00B835C0"/>
    <w:rsid w:val="00B83BC4"/>
    <w:rsid w:val="00B86C8B"/>
    <w:rsid w:val="00B87A19"/>
    <w:rsid w:val="00B942DA"/>
    <w:rsid w:val="00BA54DD"/>
    <w:rsid w:val="00BB51D6"/>
    <w:rsid w:val="00BC1C7F"/>
    <w:rsid w:val="00BC6D3B"/>
    <w:rsid w:val="00BD470E"/>
    <w:rsid w:val="00BE0EE1"/>
    <w:rsid w:val="00BF0665"/>
    <w:rsid w:val="00BF088A"/>
    <w:rsid w:val="00C07A05"/>
    <w:rsid w:val="00C126EE"/>
    <w:rsid w:val="00C260BC"/>
    <w:rsid w:val="00C40B67"/>
    <w:rsid w:val="00C47DFD"/>
    <w:rsid w:val="00C519C2"/>
    <w:rsid w:val="00C5661D"/>
    <w:rsid w:val="00C60A95"/>
    <w:rsid w:val="00C66D9B"/>
    <w:rsid w:val="00C75FBE"/>
    <w:rsid w:val="00C77CCF"/>
    <w:rsid w:val="00C82F42"/>
    <w:rsid w:val="00C91BCC"/>
    <w:rsid w:val="00CA03A2"/>
    <w:rsid w:val="00CB6D09"/>
    <w:rsid w:val="00CB74B6"/>
    <w:rsid w:val="00CB7878"/>
    <w:rsid w:val="00CC443C"/>
    <w:rsid w:val="00CC459B"/>
    <w:rsid w:val="00CD5DDC"/>
    <w:rsid w:val="00CE0AD2"/>
    <w:rsid w:val="00CE7BBD"/>
    <w:rsid w:val="00D254BC"/>
    <w:rsid w:val="00D44D06"/>
    <w:rsid w:val="00D564DC"/>
    <w:rsid w:val="00D778DA"/>
    <w:rsid w:val="00D82D40"/>
    <w:rsid w:val="00D90173"/>
    <w:rsid w:val="00D94D44"/>
    <w:rsid w:val="00DA12C4"/>
    <w:rsid w:val="00DA33B1"/>
    <w:rsid w:val="00DB0DF9"/>
    <w:rsid w:val="00DC0C31"/>
    <w:rsid w:val="00DC18F2"/>
    <w:rsid w:val="00DD1417"/>
    <w:rsid w:val="00DD4A26"/>
    <w:rsid w:val="00DE17E0"/>
    <w:rsid w:val="00E021E3"/>
    <w:rsid w:val="00E029A4"/>
    <w:rsid w:val="00E034F3"/>
    <w:rsid w:val="00E0401E"/>
    <w:rsid w:val="00E0741A"/>
    <w:rsid w:val="00E105A1"/>
    <w:rsid w:val="00E11944"/>
    <w:rsid w:val="00E123BA"/>
    <w:rsid w:val="00E12698"/>
    <w:rsid w:val="00E13EA8"/>
    <w:rsid w:val="00E17378"/>
    <w:rsid w:val="00E54418"/>
    <w:rsid w:val="00E70EB6"/>
    <w:rsid w:val="00E84B2B"/>
    <w:rsid w:val="00E8590B"/>
    <w:rsid w:val="00E94EA1"/>
    <w:rsid w:val="00E94EC3"/>
    <w:rsid w:val="00EA5179"/>
    <w:rsid w:val="00EA53DA"/>
    <w:rsid w:val="00EB7339"/>
    <w:rsid w:val="00EC2CD0"/>
    <w:rsid w:val="00EC7F14"/>
    <w:rsid w:val="00ED7715"/>
    <w:rsid w:val="00EF0971"/>
    <w:rsid w:val="00F06CB5"/>
    <w:rsid w:val="00F10E60"/>
    <w:rsid w:val="00F16395"/>
    <w:rsid w:val="00F212BA"/>
    <w:rsid w:val="00F24BB4"/>
    <w:rsid w:val="00F35BB1"/>
    <w:rsid w:val="00F366D5"/>
    <w:rsid w:val="00F4661F"/>
    <w:rsid w:val="00F50305"/>
    <w:rsid w:val="00F50853"/>
    <w:rsid w:val="00F75CB5"/>
    <w:rsid w:val="00F76B20"/>
    <w:rsid w:val="00F77893"/>
    <w:rsid w:val="00F843CC"/>
    <w:rsid w:val="00F85867"/>
    <w:rsid w:val="00F86B5F"/>
    <w:rsid w:val="00F93912"/>
    <w:rsid w:val="00FA3FA1"/>
    <w:rsid w:val="00FA4E98"/>
    <w:rsid w:val="00FA6CDA"/>
    <w:rsid w:val="00FB1D90"/>
    <w:rsid w:val="00FF0E50"/>
    <w:rsid w:val="00FF5433"/>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0BF4"/>
  <w15:chartTrackingRefBased/>
  <w15:docId w15:val="{38BB2F95-70E2-4893-9A52-356DC817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4C"/>
    <w:pPr>
      <w:ind w:left="720"/>
      <w:contextualSpacing/>
    </w:pPr>
  </w:style>
  <w:style w:type="paragraph" w:styleId="Header">
    <w:name w:val="header"/>
    <w:basedOn w:val="Normal"/>
    <w:link w:val="HeaderChar"/>
    <w:uiPriority w:val="99"/>
    <w:unhideWhenUsed/>
    <w:rsid w:val="001C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4C"/>
  </w:style>
  <w:style w:type="paragraph" w:styleId="Footer">
    <w:name w:val="footer"/>
    <w:basedOn w:val="Normal"/>
    <w:link w:val="FooterChar"/>
    <w:uiPriority w:val="99"/>
    <w:unhideWhenUsed/>
    <w:rsid w:val="001C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4C"/>
  </w:style>
  <w:style w:type="character" w:styleId="CommentReference">
    <w:name w:val="annotation reference"/>
    <w:basedOn w:val="DefaultParagraphFont"/>
    <w:uiPriority w:val="99"/>
    <w:semiHidden/>
    <w:unhideWhenUsed/>
    <w:rsid w:val="00614A61"/>
    <w:rPr>
      <w:sz w:val="16"/>
      <w:szCs w:val="16"/>
    </w:rPr>
  </w:style>
  <w:style w:type="paragraph" w:styleId="CommentText">
    <w:name w:val="annotation text"/>
    <w:basedOn w:val="Normal"/>
    <w:link w:val="CommentTextChar"/>
    <w:uiPriority w:val="99"/>
    <w:semiHidden/>
    <w:unhideWhenUsed/>
    <w:rsid w:val="00614A61"/>
    <w:pPr>
      <w:spacing w:line="240" w:lineRule="auto"/>
    </w:pPr>
    <w:rPr>
      <w:sz w:val="20"/>
      <w:szCs w:val="20"/>
    </w:rPr>
  </w:style>
  <w:style w:type="character" w:customStyle="1" w:styleId="CommentTextChar">
    <w:name w:val="Comment Text Char"/>
    <w:basedOn w:val="DefaultParagraphFont"/>
    <w:link w:val="CommentText"/>
    <w:uiPriority w:val="99"/>
    <w:semiHidden/>
    <w:rsid w:val="00614A61"/>
    <w:rPr>
      <w:sz w:val="20"/>
      <w:szCs w:val="20"/>
    </w:rPr>
  </w:style>
  <w:style w:type="paragraph" w:styleId="CommentSubject">
    <w:name w:val="annotation subject"/>
    <w:basedOn w:val="CommentText"/>
    <w:next w:val="CommentText"/>
    <w:link w:val="CommentSubjectChar"/>
    <w:uiPriority w:val="99"/>
    <w:semiHidden/>
    <w:unhideWhenUsed/>
    <w:rsid w:val="00614A61"/>
    <w:rPr>
      <w:b/>
      <w:bCs/>
    </w:rPr>
  </w:style>
  <w:style w:type="character" w:customStyle="1" w:styleId="CommentSubjectChar">
    <w:name w:val="Comment Subject Char"/>
    <w:basedOn w:val="CommentTextChar"/>
    <w:link w:val="CommentSubject"/>
    <w:uiPriority w:val="99"/>
    <w:semiHidden/>
    <w:rsid w:val="00614A61"/>
    <w:rPr>
      <w:b/>
      <w:bCs/>
      <w:sz w:val="20"/>
      <w:szCs w:val="20"/>
    </w:rPr>
  </w:style>
  <w:style w:type="paragraph" w:styleId="BalloonText">
    <w:name w:val="Balloon Text"/>
    <w:basedOn w:val="Normal"/>
    <w:link w:val="BalloonTextChar"/>
    <w:uiPriority w:val="99"/>
    <w:semiHidden/>
    <w:unhideWhenUsed/>
    <w:rsid w:val="0061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A61"/>
    <w:rPr>
      <w:rFonts w:ascii="Segoe UI" w:hAnsi="Segoe UI" w:cs="Segoe UI"/>
      <w:sz w:val="18"/>
      <w:szCs w:val="18"/>
    </w:rPr>
  </w:style>
  <w:style w:type="character" w:styleId="Hyperlink">
    <w:name w:val="Hyperlink"/>
    <w:basedOn w:val="DefaultParagraphFont"/>
    <w:uiPriority w:val="99"/>
    <w:unhideWhenUsed/>
    <w:rsid w:val="009719D7"/>
    <w:rPr>
      <w:color w:val="0000FF"/>
      <w:u w:val="single"/>
    </w:rPr>
  </w:style>
  <w:style w:type="character" w:styleId="UnresolvedMention">
    <w:name w:val="Unresolved Mention"/>
    <w:basedOn w:val="DefaultParagraphFont"/>
    <w:uiPriority w:val="99"/>
    <w:semiHidden/>
    <w:unhideWhenUsed/>
    <w:rsid w:val="00B47815"/>
    <w:rPr>
      <w:color w:val="605E5C"/>
      <w:shd w:val="clear" w:color="auto" w:fill="E1DFDD"/>
    </w:rPr>
  </w:style>
  <w:style w:type="paragraph" w:styleId="NormalWeb">
    <w:name w:val="Normal (Web)"/>
    <w:basedOn w:val="Normal"/>
    <w:uiPriority w:val="99"/>
    <w:unhideWhenUsed/>
    <w:rsid w:val="008B5F2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7FE3"/>
    <w:rPr>
      <w:color w:val="954F72" w:themeColor="followedHyperlink"/>
      <w:u w:val="single"/>
    </w:rPr>
  </w:style>
  <w:style w:type="table" w:styleId="TableGrid">
    <w:name w:val="Table Grid"/>
    <w:basedOn w:val="TableNormal"/>
    <w:uiPriority w:val="39"/>
    <w:rsid w:val="00FA3F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013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3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0223">
      <w:bodyDiv w:val="1"/>
      <w:marLeft w:val="0"/>
      <w:marRight w:val="0"/>
      <w:marTop w:val="0"/>
      <w:marBottom w:val="0"/>
      <w:divBdr>
        <w:top w:val="none" w:sz="0" w:space="0" w:color="auto"/>
        <w:left w:val="none" w:sz="0" w:space="0" w:color="auto"/>
        <w:bottom w:val="none" w:sz="0" w:space="0" w:color="auto"/>
        <w:right w:val="none" w:sz="0" w:space="0" w:color="auto"/>
      </w:divBdr>
    </w:div>
    <w:div w:id="1254974884">
      <w:bodyDiv w:val="1"/>
      <w:marLeft w:val="0"/>
      <w:marRight w:val="0"/>
      <w:marTop w:val="0"/>
      <w:marBottom w:val="0"/>
      <w:divBdr>
        <w:top w:val="none" w:sz="0" w:space="0" w:color="auto"/>
        <w:left w:val="none" w:sz="0" w:space="0" w:color="auto"/>
        <w:bottom w:val="none" w:sz="0" w:space="0" w:color="auto"/>
        <w:right w:val="none" w:sz="0" w:space="0" w:color="auto"/>
      </w:divBdr>
    </w:div>
    <w:div w:id="16488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da.gov/emergency-preparedness-and-response/coronavirus-disease-2019-covid-19/janssen-covid-19-vaccine" TargetMode="External"/><Relationship Id="rId18" Type="http://schemas.openxmlformats.org/officeDocument/2006/relationships/hyperlink" Target="https://www.cdc.gov/vaccines/covid-19/clinical-considerations/interim-considerations-u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da.gov/media/146305/download" TargetMode="External"/><Relationship Id="rId17" Type="http://schemas.openxmlformats.org/officeDocument/2006/relationships/hyperlink" Target="https://www.fda.gov/media/167209/download" TargetMode="External"/><Relationship Id="rId2" Type="http://schemas.openxmlformats.org/officeDocument/2006/relationships/numbering" Target="numbering.xml"/><Relationship Id="rId16" Type="http://schemas.openxmlformats.org/officeDocument/2006/relationships/hyperlink" Target="https://www.fda.gov/media/167212/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46304/download" TargetMode="External"/><Relationship Id="rId5" Type="http://schemas.openxmlformats.org/officeDocument/2006/relationships/webSettings" Target="webSettings.xml"/><Relationship Id="rId15" Type="http://schemas.openxmlformats.org/officeDocument/2006/relationships/hyperlink" Target="https://www.fda.gov/media/167211/download" TargetMode="External"/><Relationship Id="rId10" Type="http://schemas.openxmlformats.org/officeDocument/2006/relationships/hyperlink" Target="https://www.cms.gov/files/document/qso-21-19-nh.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hcp/post-vaccine-considerations-residents.html" TargetMode="External"/><Relationship Id="rId14" Type="http://schemas.openxmlformats.org/officeDocument/2006/relationships/hyperlink" Target="https://www.fda.gov/media/167208/downlo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81AD-D691-4E34-90B9-BB2048F3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drigpaul</dc:creator>
  <cp:keywords/>
  <dc:description/>
  <cp:lastModifiedBy>Arlette Sukhdeo</cp:lastModifiedBy>
  <cp:revision>55</cp:revision>
  <cp:lastPrinted>2022-09-21T13:16:00Z</cp:lastPrinted>
  <dcterms:created xsi:type="dcterms:W3CDTF">2022-09-23T18:03:00Z</dcterms:created>
  <dcterms:modified xsi:type="dcterms:W3CDTF">2023-04-25T16:36:00Z</dcterms:modified>
</cp:coreProperties>
</file>