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8C3BA" w14:textId="2AD39F7C" w:rsidR="00D41192" w:rsidRDefault="00E711A9"/>
    <w:tbl>
      <w:tblPr>
        <w:tblStyle w:val="TableGrid"/>
        <w:tblW w:w="0" w:type="auto"/>
        <w:tblInd w:w="0" w:type="dxa"/>
        <w:tblLook w:val="04A0" w:firstRow="1" w:lastRow="0" w:firstColumn="1" w:lastColumn="0" w:noHBand="0" w:noVBand="1"/>
      </w:tblPr>
      <w:tblGrid>
        <w:gridCol w:w="4675"/>
        <w:gridCol w:w="4675"/>
      </w:tblGrid>
      <w:tr w:rsidR="00575183" w14:paraId="2AFE14CE" w14:textId="77777777" w:rsidTr="00575183">
        <w:tc>
          <w:tcPr>
            <w:tcW w:w="4675" w:type="dxa"/>
            <w:tcBorders>
              <w:top w:val="single" w:sz="4" w:space="0" w:color="auto"/>
              <w:left w:val="single" w:sz="4" w:space="0" w:color="auto"/>
              <w:bottom w:val="single" w:sz="4" w:space="0" w:color="auto"/>
              <w:right w:val="single" w:sz="4" w:space="0" w:color="auto"/>
            </w:tcBorders>
          </w:tcPr>
          <w:p w14:paraId="0BD94EA2" w14:textId="77777777" w:rsidR="00575183" w:rsidRDefault="00575183">
            <w:pPr>
              <w:spacing w:line="240" w:lineRule="auto"/>
              <w:rPr>
                <w:rFonts w:ascii="Times New Roman" w:hAnsi="Times New Roman" w:cs="Times New Roman"/>
                <w:b/>
                <w:bCs/>
                <w:sz w:val="24"/>
                <w:szCs w:val="24"/>
              </w:rPr>
            </w:pPr>
            <w:r>
              <w:rPr>
                <w:rFonts w:ascii="Times New Roman" w:hAnsi="Times New Roman" w:cs="Times New Roman"/>
                <w:b/>
                <w:bCs/>
                <w:sz w:val="24"/>
                <w:szCs w:val="24"/>
              </w:rPr>
              <w:t>Infection Prevention and Control Policy and Procedure</w:t>
            </w:r>
          </w:p>
          <w:p w14:paraId="2AAA6229" w14:textId="77777777" w:rsidR="00575183" w:rsidRDefault="00575183">
            <w:pPr>
              <w:spacing w:line="240" w:lineRule="auto"/>
              <w:rPr>
                <w:rFonts w:ascii="Times New Roman" w:hAnsi="Times New Roman" w:cs="Times New Roman"/>
                <w:b/>
                <w:bCs/>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65849968" w14:textId="7D1D69B4" w:rsidR="00575183" w:rsidRDefault="00575183">
            <w:pPr>
              <w:spacing w:line="240" w:lineRule="auto"/>
              <w:rPr>
                <w:rFonts w:ascii="Times New Roman" w:hAnsi="Times New Roman" w:cs="Times New Roman"/>
                <w:b/>
                <w:bCs/>
                <w:sz w:val="24"/>
                <w:szCs w:val="24"/>
              </w:rPr>
            </w:pPr>
            <w:r>
              <w:rPr>
                <w:rFonts w:ascii="Times New Roman" w:hAnsi="Times New Roman" w:cs="Times New Roman"/>
                <w:b/>
                <w:bCs/>
                <w:sz w:val="24"/>
                <w:szCs w:val="24"/>
              </w:rPr>
              <w:t>Subject:</w:t>
            </w:r>
            <w:r w:rsidR="006125BD">
              <w:rPr>
                <w:rFonts w:ascii="Times New Roman" w:hAnsi="Times New Roman" w:cs="Times New Roman"/>
                <w:b/>
                <w:bCs/>
                <w:sz w:val="24"/>
                <w:szCs w:val="24"/>
              </w:rPr>
              <w:t xml:space="preserve"> </w:t>
            </w:r>
            <w:r>
              <w:rPr>
                <w:rFonts w:ascii="Times New Roman" w:hAnsi="Times New Roman" w:cs="Times New Roman"/>
                <w:b/>
                <w:bCs/>
                <w:sz w:val="24"/>
                <w:szCs w:val="24"/>
              </w:rPr>
              <w:t>Pneumococcal Immunizations</w:t>
            </w:r>
          </w:p>
        </w:tc>
      </w:tr>
      <w:tr w:rsidR="00575183" w14:paraId="7EC0FBA8" w14:textId="77777777" w:rsidTr="00575183">
        <w:tc>
          <w:tcPr>
            <w:tcW w:w="4675" w:type="dxa"/>
            <w:tcBorders>
              <w:top w:val="single" w:sz="4" w:space="0" w:color="auto"/>
              <w:left w:val="single" w:sz="4" w:space="0" w:color="auto"/>
              <w:bottom w:val="single" w:sz="4" w:space="0" w:color="auto"/>
              <w:right w:val="single" w:sz="4" w:space="0" w:color="auto"/>
            </w:tcBorders>
          </w:tcPr>
          <w:p w14:paraId="7070FD7F" w14:textId="77777777" w:rsidR="00575183" w:rsidRDefault="00575183">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Approved by: </w:t>
            </w:r>
          </w:p>
          <w:p w14:paraId="39CC1D57" w14:textId="77777777" w:rsidR="00575183" w:rsidRDefault="00575183" w:rsidP="00D86FA3">
            <w:pPr>
              <w:spacing w:line="240" w:lineRule="auto"/>
              <w:rPr>
                <w:rFonts w:ascii="Times New Roman" w:hAnsi="Times New Roman" w:cs="Times New Roman"/>
                <w:b/>
                <w:bCs/>
                <w:sz w:val="24"/>
                <w:szCs w:val="24"/>
              </w:rPr>
            </w:pPr>
          </w:p>
        </w:tc>
        <w:tc>
          <w:tcPr>
            <w:tcW w:w="4675" w:type="dxa"/>
            <w:tcBorders>
              <w:top w:val="single" w:sz="4" w:space="0" w:color="auto"/>
              <w:left w:val="single" w:sz="4" w:space="0" w:color="auto"/>
              <w:bottom w:val="single" w:sz="4" w:space="0" w:color="auto"/>
              <w:right w:val="single" w:sz="4" w:space="0" w:color="auto"/>
            </w:tcBorders>
          </w:tcPr>
          <w:p w14:paraId="668E5E35" w14:textId="77777777" w:rsidR="00575183" w:rsidRDefault="00575183">
            <w:pPr>
              <w:spacing w:line="240" w:lineRule="auto"/>
              <w:rPr>
                <w:rFonts w:ascii="Times New Roman" w:hAnsi="Times New Roman" w:cs="Times New Roman"/>
                <w:sz w:val="24"/>
                <w:szCs w:val="24"/>
              </w:rPr>
            </w:pPr>
          </w:p>
        </w:tc>
      </w:tr>
      <w:tr w:rsidR="00575183" w14:paraId="1065F62C" w14:textId="77777777" w:rsidTr="00575183">
        <w:tc>
          <w:tcPr>
            <w:tcW w:w="4675" w:type="dxa"/>
            <w:tcBorders>
              <w:top w:val="single" w:sz="4" w:space="0" w:color="auto"/>
              <w:left w:val="single" w:sz="4" w:space="0" w:color="auto"/>
              <w:bottom w:val="single" w:sz="4" w:space="0" w:color="auto"/>
              <w:right w:val="single" w:sz="4" w:space="0" w:color="auto"/>
            </w:tcBorders>
          </w:tcPr>
          <w:p w14:paraId="4C834528" w14:textId="100B0A09" w:rsidR="00575183" w:rsidRDefault="00575183">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Effective: </w:t>
            </w:r>
          </w:p>
          <w:p w14:paraId="23430C61" w14:textId="77777777" w:rsidR="00575183" w:rsidRDefault="00575183">
            <w:pPr>
              <w:spacing w:line="240" w:lineRule="auto"/>
              <w:rPr>
                <w:rFonts w:ascii="Times New Roman" w:hAnsi="Times New Roman" w:cs="Times New Roman"/>
                <w:b/>
                <w:bCs/>
                <w:sz w:val="24"/>
                <w:szCs w:val="24"/>
              </w:rPr>
            </w:pPr>
          </w:p>
          <w:p w14:paraId="1F88DC90" w14:textId="128CAC47" w:rsidR="00575183" w:rsidRDefault="00575183">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Reviewed: </w:t>
            </w:r>
          </w:p>
          <w:p w14:paraId="6300E360" w14:textId="3209081C" w:rsidR="00575183" w:rsidRDefault="00575183">
            <w:pPr>
              <w:spacing w:line="240" w:lineRule="auto"/>
              <w:rPr>
                <w:rFonts w:ascii="Times New Roman" w:hAnsi="Times New Roman" w:cs="Times New Roman"/>
                <w:b/>
                <w:bCs/>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341FBD88" w14:textId="27BA1D73" w:rsidR="00575183" w:rsidRDefault="00575183" w:rsidP="00575183">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Revised: </w:t>
            </w:r>
          </w:p>
          <w:p w14:paraId="424704A5" w14:textId="39B9CB54" w:rsidR="009B66BD" w:rsidRPr="00575183" w:rsidRDefault="009B66BD" w:rsidP="0057518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E32DD70" w14:textId="0C254196" w:rsidR="00575183" w:rsidRDefault="00575183">
            <w:pPr>
              <w:spacing w:line="240" w:lineRule="auto"/>
              <w:rPr>
                <w:rFonts w:ascii="Times New Roman" w:hAnsi="Times New Roman" w:cs="Times New Roman"/>
                <w:sz w:val="24"/>
                <w:szCs w:val="24"/>
              </w:rPr>
            </w:pPr>
          </w:p>
        </w:tc>
      </w:tr>
    </w:tbl>
    <w:p w14:paraId="139A33C3" w14:textId="6B23FB91" w:rsidR="00575183" w:rsidRDefault="00575183"/>
    <w:p w14:paraId="5E76DA97" w14:textId="310336FE" w:rsidR="009C580B" w:rsidRPr="005D1B1F" w:rsidRDefault="009C580B" w:rsidP="005D1B1F">
      <w:pPr>
        <w:spacing w:after="0"/>
        <w:rPr>
          <w:rFonts w:ascii="Times New Roman" w:hAnsi="Times New Roman" w:cs="Times New Roman"/>
          <w:b/>
          <w:bCs/>
          <w:sz w:val="24"/>
          <w:szCs w:val="24"/>
        </w:rPr>
      </w:pPr>
      <w:r w:rsidRPr="005D1B1F">
        <w:rPr>
          <w:rFonts w:ascii="Times New Roman" w:hAnsi="Times New Roman" w:cs="Times New Roman"/>
          <w:b/>
          <w:bCs/>
          <w:sz w:val="24"/>
          <w:szCs w:val="24"/>
        </w:rPr>
        <w:t>BACKGROUND</w:t>
      </w:r>
    </w:p>
    <w:p w14:paraId="2A326D9C" w14:textId="0F9E1162" w:rsidR="005D1B1F" w:rsidRDefault="005D1B1F" w:rsidP="005D1B1F">
      <w:pPr>
        <w:spacing w:after="0"/>
        <w:rPr>
          <w:rFonts w:ascii="Times New Roman" w:hAnsi="Times New Roman" w:cs="Times New Roman"/>
          <w:sz w:val="24"/>
          <w:szCs w:val="24"/>
        </w:rPr>
      </w:pPr>
      <w:r w:rsidRPr="005D1B1F">
        <w:rPr>
          <w:rFonts w:ascii="Times New Roman" w:hAnsi="Times New Roman" w:cs="Times New Roman"/>
          <w:sz w:val="24"/>
          <w:szCs w:val="24"/>
        </w:rPr>
        <w:t>Pneumonia (PNA)</w:t>
      </w:r>
      <w:r>
        <w:rPr>
          <w:rFonts w:ascii="Times New Roman" w:hAnsi="Times New Roman" w:cs="Times New Roman"/>
          <w:sz w:val="24"/>
          <w:szCs w:val="24"/>
        </w:rPr>
        <w:t xml:space="preserve"> is an infection of the lungs that can cause mild to severe illness in people of all ages</w:t>
      </w:r>
      <w:r w:rsidR="006456FE">
        <w:rPr>
          <w:rFonts w:ascii="Times New Roman" w:hAnsi="Times New Roman" w:cs="Times New Roman"/>
          <w:sz w:val="24"/>
          <w:szCs w:val="24"/>
        </w:rPr>
        <w:t xml:space="preserve">, especially people older than age 65 and people with health problems or weakened immune systems. </w:t>
      </w:r>
      <w:r>
        <w:rPr>
          <w:rFonts w:ascii="Times New Roman" w:hAnsi="Times New Roman" w:cs="Times New Roman"/>
          <w:sz w:val="24"/>
          <w:szCs w:val="24"/>
        </w:rPr>
        <w:t>The air sacs of the lungs may be</w:t>
      </w:r>
      <w:r w:rsidR="006456FE">
        <w:rPr>
          <w:rFonts w:ascii="Times New Roman" w:hAnsi="Times New Roman" w:cs="Times New Roman"/>
          <w:sz w:val="24"/>
          <w:szCs w:val="24"/>
        </w:rPr>
        <w:t>come</w:t>
      </w:r>
      <w:r>
        <w:rPr>
          <w:rFonts w:ascii="Times New Roman" w:hAnsi="Times New Roman" w:cs="Times New Roman"/>
          <w:sz w:val="24"/>
          <w:szCs w:val="24"/>
        </w:rPr>
        <w:t xml:space="preserve"> filled with fluid or pus, causing</w:t>
      </w:r>
      <w:r w:rsidR="006456FE">
        <w:rPr>
          <w:rFonts w:ascii="Times New Roman" w:hAnsi="Times New Roman" w:cs="Times New Roman"/>
          <w:sz w:val="24"/>
          <w:szCs w:val="24"/>
        </w:rPr>
        <w:t xml:space="preserve"> chest pain when you cough or breathe,</w:t>
      </w:r>
      <w:r>
        <w:rPr>
          <w:rFonts w:ascii="Times New Roman" w:hAnsi="Times New Roman" w:cs="Times New Roman"/>
          <w:sz w:val="24"/>
          <w:szCs w:val="24"/>
        </w:rPr>
        <w:t xml:space="preserve"> cough w</w:t>
      </w:r>
      <w:r w:rsidR="006456FE">
        <w:rPr>
          <w:rFonts w:ascii="Times New Roman" w:hAnsi="Times New Roman" w:cs="Times New Roman"/>
          <w:sz w:val="24"/>
          <w:szCs w:val="24"/>
        </w:rPr>
        <w:t>hich may produce phlegm</w:t>
      </w:r>
      <w:r>
        <w:rPr>
          <w:rFonts w:ascii="Times New Roman" w:hAnsi="Times New Roman" w:cs="Times New Roman"/>
          <w:sz w:val="24"/>
          <w:szCs w:val="24"/>
        </w:rPr>
        <w:t xml:space="preserve">, fever, chills, and difficulty breathing. A variety of organisms, including bacteria, viruses and fungi, can cause PNA. </w:t>
      </w:r>
    </w:p>
    <w:p w14:paraId="45AE348A" w14:textId="43525483" w:rsidR="005D1B1F" w:rsidRDefault="005D1B1F" w:rsidP="005D1B1F">
      <w:pPr>
        <w:spacing w:after="0"/>
        <w:rPr>
          <w:rFonts w:ascii="Times New Roman" w:hAnsi="Times New Roman" w:cs="Times New Roman"/>
          <w:sz w:val="24"/>
          <w:szCs w:val="24"/>
        </w:rPr>
      </w:pPr>
    </w:p>
    <w:p w14:paraId="48810A5E" w14:textId="3F48B234" w:rsidR="00182157" w:rsidRPr="00436BFB" w:rsidRDefault="00182157" w:rsidP="005D1B1F">
      <w:pPr>
        <w:spacing w:after="0"/>
        <w:rPr>
          <w:rFonts w:ascii="Times New Roman" w:hAnsi="Times New Roman" w:cs="Times New Roman"/>
          <w:b/>
          <w:bCs/>
          <w:sz w:val="24"/>
          <w:szCs w:val="24"/>
        </w:rPr>
      </w:pPr>
      <w:r w:rsidRPr="00436BFB">
        <w:rPr>
          <w:rFonts w:ascii="Times New Roman" w:hAnsi="Times New Roman" w:cs="Times New Roman"/>
          <w:b/>
          <w:bCs/>
          <w:sz w:val="24"/>
          <w:szCs w:val="24"/>
        </w:rPr>
        <w:t>POLICY</w:t>
      </w:r>
    </w:p>
    <w:p w14:paraId="62E94716" w14:textId="14049362" w:rsidR="00182157" w:rsidRDefault="00436BFB" w:rsidP="005D1B1F">
      <w:pPr>
        <w:spacing w:after="0"/>
        <w:rPr>
          <w:rFonts w:ascii="Times New Roman" w:hAnsi="Times New Roman" w:cs="Times New Roman"/>
          <w:sz w:val="24"/>
          <w:szCs w:val="24"/>
        </w:rPr>
      </w:pPr>
      <w:r>
        <w:rPr>
          <w:rFonts w:ascii="Times New Roman" w:hAnsi="Times New Roman" w:cs="Times New Roman"/>
          <w:sz w:val="24"/>
          <w:szCs w:val="24"/>
        </w:rPr>
        <w:t xml:space="preserve">In order to prevent </w:t>
      </w:r>
      <w:r w:rsidR="00B642E9">
        <w:rPr>
          <w:rFonts w:ascii="Times New Roman" w:hAnsi="Times New Roman" w:cs="Times New Roman"/>
          <w:sz w:val="24"/>
          <w:szCs w:val="24"/>
        </w:rPr>
        <w:t>pneumonia/pneumococcal infections and to</w:t>
      </w:r>
      <w:r>
        <w:rPr>
          <w:rFonts w:ascii="Times New Roman" w:hAnsi="Times New Roman" w:cs="Times New Roman"/>
          <w:sz w:val="24"/>
          <w:szCs w:val="24"/>
        </w:rPr>
        <w:t xml:space="preserve"> decrease the morbidity and mortality associated with pneumonia, this facility will closely monitor all residents and o</w:t>
      </w:r>
      <w:r w:rsidR="00B642E9">
        <w:rPr>
          <w:rFonts w:ascii="Times New Roman" w:hAnsi="Times New Roman" w:cs="Times New Roman"/>
          <w:sz w:val="24"/>
          <w:szCs w:val="24"/>
        </w:rPr>
        <w:t>ffer</w:t>
      </w:r>
      <w:r>
        <w:rPr>
          <w:rFonts w:ascii="Times New Roman" w:hAnsi="Times New Roman" w:cs="Times New Roman"/>
          <w:sz w:val="24"/>
          <w:szCs w:val="24"/>
        </w:rPr>
        <w:t xml:space="preserve"> pneumococcal vaccines, as recommended by </w:t>
      </w:r>
      <w:r w:rsidR="00B642E9">
        <w:rPr>
          <w:rFonts w:ascii="Times New Roman" w:hAnsi="Times New Roman" w:cs="Times New Roman"/>
          <w:sz w:val="24"/>
          <w:szCs w:val="24"/>
        </w:rPr>
        <w:t>the Centers for Disease Control and Prevention (CDC) and Advisory Committee on Immunization Practices (ACIP),</w:t>
      </w:r>
      <w:r>
        <w:rPr>
          <w:rFonts w:ascii="Times New Roman" w:hAnsi="Times New Roman" w:cs="Times New Roman"/>
          <w:sz w:val="24"/>
          <w:szCs w:val="24"/>
        </w:rPr>
        <w:t xml:space="preserve"> to all residents. Residents and/or health care representative(s) will be provided with education (ex: by physician or licensed nurse and via the Vaccination Information Sheet) regarding </w:t>
      </w:r>
      <w:r w:rsidR="00BE4140">
        <w:rPr>
          <w:rFonts w:ascii="Times New Roman" w:hAnsi="Times New Roman" w:cs="Times New Roman"/>
          <w:sz w:val="24"/>
          <w:szCs w:val="24"/>
        </w:rPr>
        <w:t>pneumococcal</w:t>
      </w:r>
      <w:r>
        <w:rPr>
          <w:rFonts w:ascii="Times New Roman" w:hAnsi="Times New Roman" w:cs="Times New Roman"/>
          <w:sz w:val="24"/>
          <w:szCs w:val="24"/>
        </w:rPr>
        <w:t xml:space="preserve"> immunization</w:t>
      </w:r>
      <w:r w:rsidR="00BE4140">
        <w:rPr>
          <w:rFonts w:ascii="Times New Roman" w:hAnsi="Times New Roman" w:cs="Times New Roman"/>
          <w:sz w:val="24"/>
          <w:szCs w:val="24"/>
        </w:rPr>
        <w:t>s</w:t>
      </w:r>
      <w:r>
        <w:rPr>
          <w:rFonts w:ascii="Times New Roman" w:hAnsi="Times New Roman" w:cs="Times New Roman"/>
          <w:sz w:val="24"/>
          <w:szCs w:val="24"/>
        </w:rPr>
        <w:t xml:space="preserve"> upon admission and a</w:t>
      </w:r>
      <w:r w:rsidR="00BE4140">
        <w:rPr>
          <w:rFonts w:ascii="Times New Roman" w:hAnsi="Times New Roman" w:cs="Times New Roman"/>
          <w:sz w:val="24"/>
          <w:szCs w:val="24"/>
        </w:rPr>
        <w:t>s recommended</w:t>
      </w:r>
      <w:r>
        <w:rPr>
          <w:rFonts w:ascii="Times New Roman" w:hAnsi="Times New Roman" w:cs="Times New Roman"/>
          <w:sz w:val="24"/>
          <w:szCs w:val="24"/>
        </w:rPr>
        <w:t xml:space="preserve">. </w:t>
      </w:r>
      <w:r w:rsidR="00981D08">
        <w:rPr>
          <w:rFonts w:ascii="Times New Roman" w:hAnsi="Times New Roman" w:cs="Times New Roman"/>
          <w:sz w:val="24"/>
          <w:szCs w:val="24"/>
        </w:rPr>
        <w:t>*The decision of whether to administer the Prevnar 13 vaccine is a decision to be made by the resident/health care representative and the physician (see recommendation</w:t>
      </w:r>
      <w:r w:rsidR="00CB7BBF">
        <w:rPr>
          <w:rFonts w:ascii="Times New Roman" w:hAnsi="Times New Roman" w:cs="Times New Roman"/>
          <w:sz w:val="24"/>
          <w:szCs w:val="24"/>
        </w:rPr>
        <w:t>s</w:t>
      </w:r>
      <w:r w:rsidR="00981D08">
        <w:rPr>
          <w:rFonts w:ascii="Times New Roman" w:hAnsi="Times New Roman" w:cs="Times New Roman"/>
          <w:sz w:val="24"/>
          <w:szCs w:val="24"/>
        </w:rPr>
        <w:t xml:space="preserve"> #8). </w:t>
      </w:r>
    </w:p>
    <w:p w14:paraId="4CAE2941" w14:textId="77777777" w:rsidR="00E62D95" w:rsidRDefault="00E62D95" w:rsidP="005D1B1F">
      <w:pPr>
        <w:spacing w:after="0"/>
        <w:rPr>
          <w:rFonts w:ascii="Times New Roman" w:hAnsi="Times New Roman" w:cs="Times New Roman"/>
          <w:b/>
          <w:bCs/>
          <w:sz w:val="24"/>
          <w:szCs w:val="24"/>
        </w:rPr>
      </w:pPr>
    </w:p>
    <w:p w14:paraId="316AC101" w14:textId="516E2D3B" w:rsidR="00517A85" w:rsidRDefault="00517A85" w:rsidP="005D1B1F">
      <w:pPr>
        <w:spacing w:after="0"/>
        <w:rPr>
          <w:rFonts w:ascii="Times New Roman" w:hAnsi="Times New Roman" w:cs="Times New Roman"/>
          <w:b/>
          <w:bCs/>
          <w:sz w:val="24"/>
          <w:szCs w:val="24"/>
        </w:rPr>
      </w:pPr>
      <w:r w:rsidRPr="007F3C74">
        <w:rPr>
          <w:rFonts w:ascii="Times New Roman" w:hAnsi="Times New Roman" w:cs="Times New Roman"/>
          <w:b/>
          <w:bCs/>
          <w:sz w:val="24"/>
          <w:szCs w:val="24"/>
        </w:rPr>
        <w:t>PROCEDURE</w:t>
      </w:r>
    </w:p>
    <w:p w14:paraId="0ACA227A" w14:textId="2A9B409C" w:rsidR="0093266E" w:rsidRPr="007F3C74" w:rsidRDefault="0093266E" w:rsidP="005D1B1F">
      <w:pPr>
        <w:spacing w:after="0"/>
        <w:rPr>
          <w:rFonts w:ascii="Times New Roman" w:hAnsi="Times New Roman" w:cs="Times New Roman"/>
          <w:b/>
          <w:bCs/>
          <w:sz w:val="24"/>
          <w:szCs w:val="24"/>
        </w:rPr>
      </w:pPr>
      <w:r w:rsidRPr="0093266E">
        <w:rPr>
          <w:rFonts w:ascii="Times New Roman" w:hAnsi="Times New Roman" w:cs="Times New Roman"/>
          <w:b/>
          <w:bCs/>
          <w:sz w:val="24"/>
          <w:szCs w:val="24"/>
          <w:u w:val="single"/>
        </w:rPr>
        <w:t>Residents</w:t>
      </w:r>
      <w:r>
        <w:rPr>
          <w:rFonts w:ascii="Times New Roman" w:hAnsi="Times New Roman" w:cs="Times New Roman"/>
          <w:b/>
          <w:bCs/>
          <w:sz w:val="24"/>
          <w:szCs w:val="24"/>
        </w:rPr>
        <w:t>:</w:t>
      </w:r>
    </w:p>
    <w:p w14:paraId="5542446A" w14:textId="36383776" w:rsidR="00710192" w:rsidRDefault="00710192" w:rsidP="0071019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Upon admission, residents will be assessed for eligibility to receive the pneumococcal vaccine series, and when indicated, will be offered the vaccine series within thirty (30) days of admission to the facility, unless medically contraindicated or the resident has already been fully vaccinated.</w:t>
      </w:r>
    </w:p>
    <w:p w14:paraId="20494712" w14:textId="16CBB47B" w:rsidR="00710192" w:rsidRDefault="00F6650A" w:rsidP="0071019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Before receiving a pneumococcal vaccine, the resident or healthcare representative will be provided with information and education regarding the benefits and potential side effects of the pneumococcal vaccine (see current VIS)</w:t>
      </w:r>
    </w:p>
    <w:p w14:paraId="1FD78BDB" w14:textId="068A8685" w:rsidR="00C85848" w:rsidRDefault="00C85848" w:rsidP="0071019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Consent/declination pneumococcal immunization form will be kept in resident’s chart and will be documented in the Immunization Care Plan.</w:t>
      </w:r>
    </w:p>
    <w:p w14:paraId="5899A785" w14:textId="72205B6A" w:rsidR="004259CF" w:rsidRDefault="00EA0CE6" w:rsidP="00F3523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Residents who refuse pneumococcal immunizations will be re-offered at each care plan meeting and upon re-admission to facility, if applicable. </w:t>
      </w:r>
    </w:p>
    <w:p w14:paraId="6D318634" w14:textId="6BA9E772" w:rsidR="00F35231" w:rsidRDefault="00F35231" w:rsidP="00F35231">
      <w:pPr>
        <w:pStyle w:val="ListParagraph"/>
        <w:numPr>
          <w:ilvl w:val="0"/>
          <w:numId w:val="1"/>
        </w:numPr>
        <w:spacing w:line="259" w:lineRule="auto"/>
        <w:rPr>
          <w:rFonts w:ascii="Times New Roman" w:hAnsi="Times New Roman" w:cs="Times New Roman"/>
          <w:sz w:val="24"/>
          <w:szCs w:val="24"/>
        </w:rPr>
      </w:pPr>
      <w:r>
        <w:rPr>
          <w:rFonts w:ascii="Times New Roman" w:hAnsi="Times New Roman" w:cs="Times New Roman"/>
          <w:sz w:val="24"/>
          <w:szCs w:val="24"/>
        </w:rPr>
        <w:t xml:space="preserve">Licensed nurse will administer the vaccine as ordered and document administration on the electronic Medication Administration Record (MAR). </w:t>
      </w:r>
    </w:p>
    <w:p w14:paraId="1FF676B3" w14:textId="77777777" w:rsidR="00F35231" w:rsidRDefault="00F35231" w:rsidP="00F35231">
      <w:pPr>
        <w:pStyle w:val="ListParagraph"/>
        <w:numPr>
          <w:ilvl w:val="1"/>
          <w:numId w:val="1"/>
        </w:numPr>
        <w:spacing w:line="259" w:lineRule="auto"/>
        <w:rPr>
          <w:rFonts w:ascii="Times New Roman" w:hAnsi="Times New Roman" w:cs="Times New Roman"/>
          <w:sz w:val="24"/>
          <w:szCs w:val="24"/>
        </w:rPr>
      </w:pPr>
      <w:r>
        <w:rPr>
          <w:rFonts w:ascii="Times New Roman" w:hAnsi="Times New Roman" w:cs="Times New Roman"/>
          <w:sz w:val="24"/>
          <w:szCs w:val="24"/>
        </w:rPr>
        <w:lastRenderedPageBreak/>
        <w:t>Documentation will include name of vaccine, manufacturer information, lot #, expiration date (this can be found within the order itself), site, and date of administration.</w:t>
      </w:r>
    </w:p>
    <w:p w14:paraId="4D34639A" w14:textId="793C61CA" w:rsidR="00F35231" w:rsidRDefault="00F35231" w:rsidP="00F35231">
      <w:pPr>
        <w:pStyle w:val="ListParagraph"/>
        <w:numPr>
          <w:ilvl w:val="1"/>
          <w:numId w:val="1"/>
        </w:numPr>
        <w:spacing w:line="259" w:lineRule="auto"/>
        <w:rPr>
          <w:rFonts w:ascii="Times New Roman" w:hAnsi="Times New Roman" w:cs="Times New Roman"/>
          <w:sz w:val="24"/>
          <w:szCs w:val="24"/>
        </w:rPr>
      </w:pPr>
      <w:r>
        <w:rPr>
          <w:rFonts w:ascii="Times New Roman" w:hAnsi="Times New Roman" w:cs="Times New Roman"/>
          <w:sz w:val="24"/>
          <w:szCs w:val="24"/>
        </w:rPr>
        <w:t>The charge nurse/unit manager is responsible for updating the immunization record on the chart screen (acceptance/declination) and the immunization care plan (acce</w:t>
      </w:r>
      <w:r w:rsidR="00902EE3">
        <w:rPr>
          <w:rFonts w:ascii="Times New Roman" w:hAnsi="Times New Roman" w:cs="Times New Roman"/>
          <w:sz w:val="24"/>
          <w:szCs w:val="24"/>
        </w:rPr>
        <w:t>p</w:t>
      </w:r>
      <w:r>
        <w:rPr>
          <w:rFonts w:ascii="Times New Roman" w:hAnsi="Times New Roman" w:cs="Times New Roman"/>
          <w:sz w:val="24"/>
          <w:szCs w:val="24"/>
        </w:rPr>
        <w:t xml:space="preserve">tance/declination). </w:t>
      </w:r>
    </w:p>
    <w:p w14:paraId="4EBF340A" w14:textId="2A0886A4" w:rsidR="00E34729" w:rsidRDefault="00E34729" w:rsidP="00E34729">
      <w:pPr>
        <w:pStyle w:val="ListParagraph"/>
        <w:numPr>
          <w:ilvl w:val="0"/>
          <w:numId w:val="1"/>
        </w:numPr>
        <w:spacing w:line="259" w:lineRule="auto"/>
        <w:rPr>
          <w:rFonts w:ascii="Times New Roman" w:hAnsi="Times New Roman" w:cs="Times New Roman"/>
          <w:sz w:val="24"/>
          <w:szCs w:val="24"/>
        </w:rPr>
      </w:pPr>
      <w:r>
        <w:rPr>
          <w:rFonts w:ascii="Times New Roman" w:hAnsi="Times New Roman" w:cs="Times New Roman"/>
          <w:sz w:val="24"/>
          <w:szCs w:val="24"/>
        </w:rPr>
        <w:t xml:space="preserve">After administration, the nurse will observe the resident for 3 days for potential side/adverse effects of the vaccine. Any side/adverse effects will be documented in the medical record with MD notification. </w:t>
      </w:r>
    </w:p>
    <w:p w14:paraId="24220E75" w14:textId="2234FDD9" w:rsidR="00D86FA3" w:rsidRPr="00D86FA3" w:rsidRDefault="00D86FA3" w:rsidP="00D86FA3">
      <w:pPr>
        <w:pStyle w:val="ListParagraph"/>
        <w:numPr>
          <w:ilvl w:val="0"/>
          <w:numId w:val="1"/>
        </w:numPr>
        <w:spacing w:line="259" w:lineRule="auto"/>
        <w:rPr>
          <w:rFonts w:ascii="Times New Roman" w:hAnsi="Times New Roman" w:cs="Times New Roman"/>
          <w:sz w:val="24"/>
          <w:szCs w:val="24"/>
        </w:rPr>
      </w:pPr>
      <w:r>
        <w:rPr>
          <w:rFonts w:ascii="Times New Roman" w:hAnsi="Times New Roman" w:cs="Times New Roman"/>
          <w:sz w:val="24"/>
          <w:szCs w:val="24"/>
        </w:rPr>
        <w:t xml:space="preserve">All pneumococcal vaccines that have been administered will be reported to NYSIIS or CIR, as applicable, within 24 hours of administration. </w:t>
      </w:r>
    </w:p>
    <w:p w14:paraId="5E5FD769" w14:textId="3CD3A4F3" w:rsidR="00F35231" w:rsidRDefault="0047188D" w:rsidP="00F3523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Administration of the pneumococcal vaccines</w:t>
      </w:r>
      <w:r w:rsidR="0035086F">
        <w:rPr>
          <w:rFonts w:ascii="Times New Roman" w:hAnsi="Times New Roman" w:cs="Times New Roman"/>
          <w:sz w:val="24"/>
          <w:szCs w:val="24"/>
        </w:rPr>
        <w:t xml:space="preserve"> (PPSV23 and PCV13)</w:t>
      </w:r>
      <w:r>
        <w:rPr>
          <w:rFonts w:ascii="Times New Roman" w:hAnsi="Times New Roman" w:cs="Times New Roman"/>
          <w:sz w:val="24"/>
          <w:szCs w:val="24"/>
        </w:rPr>
        <w:t xml:space="preserve"> or re-vaccinations will be made in accordance with current CDC recommendations at the time of the vaccination. </w:t>
      </w:r>
    </w:p>
    <w:p w14:paraId="1A3397BB" w14:textId="19AC118C" w:rsidR="001A35ED" w:rsidRDefault="004A4EAE" w:rsidP="001A35E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Current recommendations</w:t>
      </w:r>
      <w:r w:rsidR="0093266E">
        <w:rPr>
          <w:rFonts w:ascii="Times New Roman" w:hAnsi="Times New Roman" w:cs="Times New Roman"/>
          <w:sz w:val="24"/>
          <w:szCs w:val="24"/>
        </w:rPr>
        <w:t xml:space="preserve"> from ACIP</w:t>
      </w:r>
      <w:r>
        <w:rPr>
          <w:rFonts w:ascii="Times New Roman" w:hAnsi="Times New Roman" w:cs="Times New Roman"/>
          <w:sz w:val="24"/>
          <w:szCs w:val="24"/>
        </w:rPr>
        <w:t xml:space="preserve"> (as of 6/25/2020)</w:t>
      </w:r>
      <w:r w:rsidR="00C9307B">
        <w:rPr>
          <w:rFonts w:ascii="Times New Roman" w:hAnsi="Times New Roman" w:cs="Times New Roman"/>
          <w:sz w:val="24"/>
          <w:szCs w:val="24"/>
        </w:rPr>
        <w:t>:</w:t>
      </w:r>
    </w:p>
    <w:p w14:paraId="68EC3FD8" w14:textId="6FA9569F" w:rsidR="000975FB" w:rsidRDefault="000975FB" w:rsidP="00C9307B">
      <w:pPr>
        <w:spacing w:after="0"/>
        <w:ind w:left="360"/>
        <w:rPr>
          <w:rFonts w:ascii="Times New Roman" w:hAnsi="Times New Roman" w:cs="Times New Roman"/>
          <w:b/>
          <w:bCs/>
          <w:sz w:val="24"/>
          <w:szCs w:val="24"/>
        </w:rPr>
      </w:pPr>
      <w:r>
        <w:rPr>
          <w:rFonts w:ascii="Times New Roman" w:hAnsi="Times New Roman" w:cs="Times New Roman"/>
          <w:b/>
          <w:bCs/>
          <w:sz w:val="24"/>
          <w:szCs w:val="24"/>
        </w:rPr>
        <w:t xml:space="preserve">Adults age </w:t>
      </w:r>
      <w:r w:rsidRPr="000975FB">
        <w:rPr>
          <w:rFonts w:ascii="Times New Roman" w:hAnsi="Times New Roman" w:cs="Times New Roman"/>
          <w:b/>
          <w:bCs/>
          <w:sz w:val="24"/>
          <w:szCs w:val="24"/>
        </w:rPr>
        <w:t>≥65</w:t>
      </w:r>
      <w:r>
        <w:rPr>
          <w:rFonts w:ascii="Times New Roman" w:hAnsi="Times New Roman" w:cs="Times New Roman"/>
          <w:b/>
          <w:bCs/>
          <w:sz w:val="24"/>
          <w:szCs w:val="24"/>
        </w:rPr>
        <w:t xml:space="preserve"> (without an immunocompromising condition</w:t>
      </w:r>
      <w:r w:rsidR="008E5864">
        <w:rPr>
          <w:rFonts w:ascii="Times New Roman" w:hAnsi="Times New Roman" w:cs="Times New Roman"/>
          <w:b/>
          <w:bCs/>
          <w:sz w:val="24"/>
          <w:szCs w:val="24"/>
        </w:rPr>
        <w:t>, CSF leak, or cochlea implant)</w:t>
      </w:r>
    </w:p>
    <w:p w14:paraId="285D8199" w14:textId="1ED79668" w:rsidR="008E5864" w:rsidRPr="008E5864" w:rsidRDefault="008E5864" w:rsidP="008E5864">
      <w:pPr>
        <w:pStyle w:val="ListParagraph"/>
        <w:numPr>
          <w:ilvl w:val="1"/>
          <w:numId w:val="1"/>
        </w:numPr>
        <w:spacing w:after="0"/>
        <w:rPr>
          <w:rFonts w:ascii="Times New Roman" w:hAnsi="Times New Roman" w:cs="Times New Roman"/>
          <w:sz w:val="24"/>
          <w:szCs w:val="24"/>
        </w:rPr>
      </w:pPr>
      <w:r w:rsidRPr="008E5864">
        <w:rPr>
          <w:rFonts w:ascii="Times New Roman" w:hAnsi="Times New Roman" w:cs="Times New Roman"/>
          <w:sz w:val="24"/>
          <w:szCs w:val="24"/>
        </w:rPr>
        <w:t>For those who have not received any pneumococcal vaccines, or those with unknown vaccination history</w:t>
      </w:r>
    </w:p>
    <w:p w14:paraId="4FB1D0FF" w14:textId="21CE438D" w:rsidR="008E5864" w:rsidRDefault="008E5864" w:rsidP="008E5864">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If a patient and provider decide PCV13 is </w:t>
      </w:r>
      <w:r w:rsidRPr="000A5282">
        <w:rPr>
          <w:rFonts w:ascii="Times New Roman" w:hAnsi="Times New Roman" w:cs="Times New Roman"/>
          <w:b/>
          <w:bCs/>
          <w:sz w:val="24"/>
          <w:szCs w:val="24"/>
          <w:u w:val="single"/>
        </w:rPr>
        <w:t>not</w:t>
      </w:r>
      <w:r>
        <w:rPr>
          <w:rFonts w:ascii="Times New Roman" w:hAnsi="Times New Roman" w:cs="Times New Roman"/>
          <w:sz w:val="24"/>
          <w:szCs w:val="24"/>
        </w:rPr>
        <w:t xml:space="preserve"> to be given</w:t>
      </w:r>
    </w:p>
    <w:p w14:paraId="4C901452" w14:textId="60BC747A" w:rsidR="008E5864" w:rsidRDefault="008E5864" w:rsidP="008E5864">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Administer 1 dose of PPSV23</w:t>
      </w:r>
    </w:p>
    <w:p w14:paraId="38CD44A9" w14:textId="01022FC0" w:rsidR="008E5864" w:rsidRDefault="008E5864" w:rsidP="008E5864">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If patient and provider decide PCV13 is to be given</w:t>
      </w:r>
    </w:p>
    <w:p w14:paraId="18299A12" w14:textId="0DF7C81A" w:rsidR="008E5864" w:rsidRDefault="008E5864" w:rsidP="008E5864">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Administer 1 dose of PCV13</w:t>
      </w:r>
    </w:p>
    <w:p w14:paraId="75C45693" w14:textId="067691F9" w:rsidR="008E5864" w:rsidRPr="008E5864" w:rsidRDefault="008E5864" w:rsidP="008E5864">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Administer 1 dose of PPSV23 </w:t>
      </w:r>
      <w:r w:rsidRPr="008E5864">
        <w:rPr>
          <w:rFonts w:ascii="Times New Roman" w:hAnsi="Times New Roman" w:cs="Times New Roman"/>
          <w:b/>
          <w:bCs/>
          <w:sz w:val="24"/>
          <w:szCs w:val="24"/>
        </w:rPr>
        <w:t>at least 1 year</w:t>
      </w:r>
      <w:r>
        <w:rPr>
          <w:rFonts w:ascii="Times New Roman" w:hAnsi="Times New Roman" w:cs="Times New Roman"/>
          <w:sz w:val="24"/>
          <w:szCs w:val="24"/>
        </w:rPr>
        <w:t xml:space="preserve"> later</w:t>
      </w:r>
    </w:p>
    <w:p w14:paraId="5E4B9D6D" w14:textId="6DCD998E" w:rsidR="008E5864" w:rsidRDefault="008E5864" w:rsidP="008E5864">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For those who have previously received 1 dose of PPSV</w:t>
      </w:r>
      <w:r w:rsidR="000A5282">
        <w:rPr>
          <w:rFonts w:ascii="Times New Roman" w:hAnsi="Times New Roman" w:cs="Times New Roman"/>
          <w:sz w:val="24"/>
          <w:szCs w:val="24"/>
        </w:rPr>
        <w:t>23</w:t>
      </w:r>
      <w:r>
        <w:rPr>
          <w:rFonts w:ascii="Times New Roman" w:hAnsi="Times New Roman" w:cs="Times New Roman"/>
          <w:sz w:val="24"/>
          <w:szCs w:val="24"/>
        </w:rPr>
        <w:t xml:space="preserve"> at </w:t>
      </w:r>
      <w:r w:rsidRPr="003D7506">
        <w:rPr>
          <w:rFonts w:ascii="Times New Roman" w:hAnsi="Times New Roman" w:cs="Times New Roman"/>
          <w:sz w:val="24"/>
          <w:szCs w:val="24"/>
        </w:rPr>
        <w:t>≥65</w:t>
      </w:r>
      <w:r>
        <w:rPr>
          <w:rFonts w:ascii="Times New Roman" w:hAnsi="Times New Roman" w:cs="Times New Roman"/>
          <w:sz w:val="24"/>
          <w:szCs w:val="24"/>
        </w:rPr>
        <w:t xml:space="preserve"> years and no doses of PCV13:</w:t>
      </w:r>
    </w:p>
    <w:p w14:paraId="4CD38ED3" w14:textId="6A893164" w:rsidR="008E5864" w:rsidRDefault="008E5864" w:rsidP="008E5864">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If a patient and provider decide PCV13 is not to be given</w:t>
      </w:r>
    </w:p>
    <w:p w14:paraId="2C38BDC5" w14:textId="19A33B57" w:rsidR="008E5864" w:rsidRDefault="008E5864" w:rsidP="008E5864">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Series complete; no additional doses indicated</w:t>
      </w:r>
    </w:p>
    <w:p w14:paraId="52343AF9" w14:textId="2253CE0A" w:rsidR="008E5864" w:rsidRDefault="008E5864" w:rsidP="008E5864">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If patient and provider decide PCV13 is to be given</w:t>
      </w:r>
    </w:p>
    <w:p w14:paraId="041421FD" w14:textId="00EBC320" w:rsidR="008E5864" w:rsidRPr="008E5864" w:rsidRDefault="008E5864" w:rsidP="008E5864">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Administer 1 dose of PCV13 </w:t>
      </w:r>
      <w:r w:rsidRPr="000A5282">
        <w:rPr>
          <w:rFonts w:ascii="Times New Roman" w:hAnsi="Times New Roman" w:cs="Times New Roman"/>
          <w:b/>
          <w:bCs/>
          <w:sz w:val="24"/>
          <w:szCs w:val="24"/>
        </w:rPr>
        <w:t>at least 1 year</w:t>
      </w:r>
      <w:r>
        <w:rPr>
          <w:rFonts w:ascii="Times New Roman" w:hAnsi="Times New Roman" w:cs="Times New Roman"/>
          <w:sz w:val="24"/>
          <w:szCs w:val="24"/>
        </w:rPr>
        <w:t xml:space="preserve"> after the dose of PPSV23 for all adults, regardless of medical conditions</w:t>
      </w:r>
    </w:p>
    <w:p w14:paraId="0C918D79" w14:textId="4E6D1436" w:rsidR="00C9307B" w:rsidRPr="00C9307B" w:rsidRDefault="00C9307B" w:rsidP="008E5864">
      <w:pPr>
        <w:spacing w:after="0"/>
        <w:rPr>
          <w:rFonts w:ascii="Times New Roman" w:hAnsi="Times New Roman" w:cs="Times New Roman"/>
          <w:b/>
          <w:bCs/>
          <w:sz w:val="24"/>
          <w:szCs w:val="24"/>
        </w:rPr>
      </w:pPr>
      <w:r w:rsidRPr="00C9307B">
        <w:rPr>
          <w:rFonts w:ascii="Times New Roman" w:hAnsi="Times New Roman" w:cs="Times New Roman"/>
          <w:b/>
          <w:bCs/>
          <w:sz w:val="24"/>
          <w:szCs w:val="24"/>
        </w:rPr>
        <w:t>Indicated to receive 1 dose of PPSV23 at 19 through 64 years with no history of pneumococcal vaccination or unknown history</w:t>
      </w:r>
    </w:p>
    <w:p w14:paraId="64FEFBDE" w14:textId="75A28B40" w:rsidR="001A35ED" w:rsidRPr="00A661ED" w:rsidRDefault="00166F28" w:rsidP="00C9307B">
      <w:pPr>
        <w:pStyle w:val="ListParagraph"/>
        <w:numPr>
          <w:ilvl w:val="1"/>
          <w:numId w:val="8"/>
        </w:numPr>
        <w:spacing w:after="0"/>
        <w:rPr>
          <w:rFonts w:ascii="Times New Roman" w:hAnsi="Times New Roman" w:cs="Times New Roman"/>
          <w:b/>
          <w:bCs/>
          <w:sz w:val="24"/>
          <w:szCs w:val="24"/>
        </w:rPr>
      </w:pPr>
      <w:r w:rsidRPr="00C9307B">
        <w:rPr>
          <w:rFonts w:ascii="Times New Roman" w:hAnsi="Times New Roman" w:cs="Times New Roman"/>
          <w:sz w:val="24"/>
          <w:szCs w:val="24"/>
        </w:rPr>
        <w:t>Adults 19 through 64 years</w:t>
      </w:r>
      <w:r w:rsidR="004A4EAE" w:rsidRPr="00C9307B">
        <w:rPr>
          <w:rFonts w:ascii="Times New Roman" w:hAnsi="Times New Roman" w:cs="Times New Roman"/>
          <w:sz w:val="24"/>
          <w:szCs w:val="24"/>
        </w:rPr>
        <w:t xml:space="preserve"> with chronic heart, lung or liver disease; diabetes; alcoholism; cigarette smokers</w:t>
      </w:r>
      <w:r w:rsidR="001A35ED" w:rsidRPr="00A661ED">
        <w:rPr>
          <w:rFonts w:ascii="Times New Roman" w:hAnsi="Times New Roman" w:cs="Times New Roman"/>
          <w:b/>
          <w:bCs/>
          <w:sz w:val="24"/>
          <w:szCs w:val="24"/>
        </w:rPr>
        <w:t>:</w:t>
      </w:r>
    </w:p>
    <w:p w14:paraId="77C4FE3F" w14:textId="619031E3" w:rsidR="001A35ED" w:rsidRDefault="0035086F" w:rsidP="001A35ED">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Unless the patient and provider decide (through shared clinical decision-making) </w:t>
      </w:r>
      <w:r w:rsidRPr="00A661ED">
        <w:rPr>
          <w:rFonts w:ascii="Times New Roman" w:hAnsi="Times New Roman" w:cs="Times New Roman"/>
          <w:b/>
          <w:bCs/>
          <w:sz w:val="24"/>
          <w:szCs w:val="24"/>
        </w:rPr>
        <w:t xml:space="preserve">PCV13 is </w:t>
      </w:r>
      <w:r w:rsidRPr="00A661ED">
        <w:rPr>
          <w:rFonts w:ascii="Times New Roman" w:hAnsi="Times New Roman" w:cs="Times New Roman"/>
          <w:b/>
          <w:bCs/>
          <w:sz w:val="24"/>
          <w:szCs w:val="24"/>
          <w:u w:val="single"/>
        </w:rPr>
        <w:t>not</w:t>
      </w:r>
      <w:r w:rsidRPr="00A661ED">
        <w:rPr>
          <w:rFonts w:ascii="Times New Roman" w:hAnsi="Times New Roman" w:cs="Times New Roman"/>
          <w:b/>
          <w:bCs/>
          <w:sz w:val="24"/>
          <w:szCs w:val="24"/>
        </w:rPr>
        <w:t xml:space="preserve"> to be given at age ≥65</w:t>
      </w:r>
      <w:r w:rsidR="00A661ED">
        <w:rPr>
          <w:rFonts w:ascii="Times New Roman" w:hAnsi="Times New Roman" w:cs="Times New Roman"/>
          <w:sz w:val="24"/>
          <w:szCs w:val="24"/>
        </w:rPr>
        <w:t>.</w:t>
      </w:r>
    </w:p>
    <w:p w14:paraId="73D6B5B7" w14:textId="067F0727" w:rsidR="00A661ED" w:rsidRDefault="00A661ED" w:rsidP="001A35ED">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Administer 1 dose of PPSV23 at age 19 – 64</w:t>
      </w:r>
    </w:p>
    <w:p w14:paraId="3612B032" w14:textId="2EF0D3CE" w:rsidR="00A661ED" w:rsidRDefault="00A661ED" w:rsidP="001A35ED">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Administer 1 final dose of PPSV23 at </w:t>
      </w:r>
      <w:r w:rsidRPr="00A661ED">
        <w:rPr>
          <w:rFonts w:ascii="Times New Roman" w:hAnsi="Times New Roman" w:cs="Times New Roman"/>
          <w:sz w:val="24"/>
          <w:szCs w:val="24"/>
        </w:rPr>
        <w:t>age ≥65</w:t>
      </w:r>
      <w:r>
        <w:rPr>
          <w:rFonts w:ascii="Times New Roman" w:hAnsi="Times New Roman" w:cs="Times New Roman"/>
          <w:sz w:val="24"/>
          <w:szCs w:val="24"/>
        </w:rPr>
        <w:t xml:space="preserve"> (to be given at least 5 years apart from the most recent dose of PPSV23)</w:t>
      </w:r>
    </w:p>
    <w:p w14:paraId="21552C06" w14:textId="62CC0C1A" w:rsidR="001A35ED" w:rsidRPr="00C9307B" w:rsidRDefault="00262142" w:rsidP="00C9307B">
      <w:pPr>
        <w:pStyle w:val="ListParagraph"/>
        <w:numPr>
          <w:ilvl w:val="1"/>
          <w:numId w:val="8"/>
        </w:numPr>
        <w:spacing w:after="0"/>
        <w:rPr>
          <w:rFonts w:ascii="Times New Roman" w:hAnsi="Times New Roman" w:cs="Times New Roman"/>
          <w:sz w:val="24"/>
          <w:szCs w:val="24"/>
        </w:rPr>
      </w:pPr>
      <w:r w:rsidRPr="00C9307B">
        <w:rPr>
          <w:rFonts w:ascii="Times New Roman" w:hAnsi="Times New Roman" w:cs="Times New Roman"/>
          <w:sz w:val="24"/>
          <w:szCs w:val="24"/>
        </w:rPr>
        <w:t>If the patient and provider decide (through shared</w:t>
      </w:r>
      <w:r w:rsidR="003D7506" w:rsidRPr="00C9307B">
        <w:rPr>
          <w:rFonts w:ascii="Times New Roman" w:hAnsi="Times New Roman" w:cs="Times New Roman"/>
          <w:sz w:val="24"/>
          <w:szCs w:val="24"/>
        </w:rPr>
        <w:t xml:space="preserve"> </w:t>
      </w:r>
      <w:r w:rsidRPr="00C9307B">
        <w:rPr>
          <w:rFonts w:ascii="Times New Roman" w:hAnsi="Times New Roman" w:cs="Times New Roman"/>
          <w:sz w:val="24"/>
          <w:szCs w:val="24"/>
        </w:rPr>
        <w:t>clinical decision-making</w:t>
      </w:r>
      <w:r w:rsidR="003D7506" w:rsidRPr="00C9307B">
        <w:rPr>
          <w:rFonts w:ascii="Times New Roman" w:hAnsi="Times New Roman" w:cs="Times New Roman"/>
          <w:sz w:val="24"/>
          <w:szCs w:val="24"/>
        </w:rPr>
        <w:t>) PCV13 is to be given at age ≥65:</w:t>
      </w:r>
    </w:p>
    <w:p w14:paraId="0B88032E" w14:textId="77777777" w:rsidR="003D7506" w:rsidRDefault="003D7506" w:rsidP="003D750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Administer 1 dose of PPSV23 at age 19 – 64</w:t>
      </w:r>
    </w:p>
    <w:p w14:paraId="527C0C0E" w14:textId="5DA40FFE" w:rsidR="003D7506" w:rsidRPr="003D7506" w:rsidRDefault="003D7506" w:rsidP="003D7506">
      <w:pPr>
        <w:pStyle w:val="ListParagraph"/>
        <w:numPr>
          <w:ilvl w:val="0"/>
          <w:numId w:val="6"/>
        </w:numPr>
        <w:spacing w:after="0"/>
        <w:rPr>
          <w:rFonts w:ascii="Times New Roman" w:hAnsi="Times New Roman" w:cs="Times New Roman"/>
          <w:sz w:val="24"/>
          <w:szCs w:val="24"/>
        </w:rPr>
      </w:pPr>
      <w:r w:rsidRPr="003D7506">
        <w:rPr>
          <w:rFonts w:ascii="Times New Roman" w:hAnsi="Times New Roman" w:cs="Times New Roman"/>
          <w:sz w:val="24"/>
          <w:szCs w:val="24"/>
        </w:rPr>
        <w:t>Administer 1 dose of P</w:t>
      </w:r>
      <w:r w:rsidR="00E03B21">
        <w:rPr>
          <w:rFonts w:ascii="Times New Roman" w:hAnsi="Times New Roman" w:cs="Times New Roman"/>
          <w:sz w:val="24"/>
          <w:szCs w:val="24"/>
        </w:rPr>
        <w:t>CV13</w:t>
      </w:r>
      <w:r w:rsidRPr="003D7506">
        <w:rPr>
          <w:rFonts w:ascii="Times New Roman" w:hAnsi="Times New Roman" w:cs="Times New Roman"/>
          <w:sz w:val="24"/>
          <w:szCs w:val="24"/>
        </w:rPr>
        <w:t xml:space="preserve"> at age ≥65 (to be given </w:t>
      </w:r>
      <w:r w:rsidRPr="00E03B21">
        <w:rPr>
          <w:rFonts w:ascii="Times New Roman" w:hAnsi="Times New Roman" w:cs="Times New Roman"/>
          <w:b/>
          <w:bCs/>
          <w:sz w:val="24"/>
          <w:szCs w:val="24"/>
        </w:rPr>
        <w:t xml:space="preserve">at least </w:t>
      </w:r>
      <w:r w:rsidR="00E03B21" w:rsidRPr="00E03B21">
        <w:rPr>
          <w:rFonts w:ascii="Times New Roman" w:hAnsi="Times New Roman" w:cs="Times New Roman"/>
          <w:b/>
          <w:bCs/>
          <w:sz w:val="24"/>
          <w:szCs w:val="24"/>
        </w:rPr>
        <w:t>1</w:t>
      </w:r>
      <w:r w:rsidRPr="00E03B21">
        <w:rPr>
          <w:rFonts w:ascii="Times New Roman" w:hAnsi="Times New Roman" w:cs="Times New Roman"/>
          <w:b/>
          <w:bCs/>
          <w:sz w:val="24"/>
          <w:szCs w:val="24"/>
        </w:rPr>
        <w:t xml:space="preserve"> year </w:t>
      </w:r>
      <w:r w:rsidR="00E03B21">
        <w:rPr>
          <w:rFonts w:ascii="Times New Roman" w:hAnsi="Times New Roman" w:cs="Times New Roman"/>
          <w:sz w:val="24"/>
          <w:szCs w:val="24"/>
        </w:rPr>
        <w:t>after</w:t>
      </w:r>
      <w:r w:rsidRPr="003D7506">
        <w:rPr>
          <w:rFonts w:ascii="Times New Roman" w:hAnsi="Times New Roman" w:cs="Times New Roman"/>
          <w:sz w:val="24"/>
          <w:szCs w:val="24"/>
        </w:rPr>
        <w:t xml:space="preserve"> PPSV23)</w:t>
      </w:r>
    </w:p>
    <w:p w14:paraId="48F92BC5" w14:textId="25426A2A" w:rsidR="003D7506" w:rsidRDefault="00E03B21" w:rsidP="003D7506">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Administer 1 final dose of PPSV23 at </w:t>
      </w:r>
      <w:r w:rsidRPr="003D7506">
        <w:rPr>
          <w:rFonts w:ascii="Times New Roman" w:hAnsi="Times New Roman" w:cs="Times New Roman"/>
          <w:sz w:val="24"/>
          <w:szCs w:val="24"/>
        </w:rPr>
        <w:t>age ≥65</w:t>
      </w:r>
      <w:r>
        <w:rPr>
          <w:rFonts w:ascii="Times New Roman" w:hAnsi="Times New Roman" w:cs="Times New Roman"/>
          <w:sz w:val="24"/>
          <w:szCs w:val="24"/>
        </w:rPr>
        <w:t xml:space="preserve"> (to be given </w:t>
      </w:r>
      <w:r w:rsidRPr="00E03B21">
        <w:rPr>
          <w:rFonts w:ascii="Times New Roman" w:hAnsi="Times New Roman" w:cs="Times New Roman"/>
          <w:b/>
          <w:bCs/>
          <w:sz w:val="24"/>
          <w:szCs w:val="24"/>
        </w:rPr>
        <w:t>at least 1 year</w:t>
      </w:r>
      <w:r>
        <w:rPr>
          <w:rFonts w:ascii="Times New Roman" w:hAnsi="Times New Roman" w:cs="Times New Roman"/>
          <w:sz w:val="24"/>
          <w:szCs w:val="24"/>
        </w:rPr>
        <w:t xml:space="preserve"> after PCV13 and at least 5 years after the most recent dose of PPSV23). </w:t>
      </w:r>
    </w:p>
    <w:p w14:paraId="66454EA6" w14:textId="19E0CDC8" w:rsidR="00262142" w:rsidRPr="004867F2" w:rsidRDefault="00FA4DC6" w:rsidP="00AC7AF9">
      <w:pPr>
        <w:spacing w:after="0"/>
        <w:rPr>
          <w:rFonts w:ascii="Times New Roman" w:hAnsi="Times New Roman" w:cs="Times New Roman"/>
          <w:b/>
          <w:bCs/>
          <w:sz w:val="24"/>
          <w:szCs w:val="24"/>
        </w:rPr>
      </w:pPr>
      <w:r w:rsidRPr="004867F2">
        <w:rPr>
          <w:rFonts w:ascii="Times New Roman" w:hAnsi="Times New Roman" w:cs="Times New Roman"/>
          <w:b/>
          <w:bCs/>
          <w:sz w:val="24"/>
          <w:szCs w:val="24"/>
        </w:rPr>
        <w:t xml:space="preserve">Indicated to receive 1 dose of PCV13 at </w:t>
      </w:r>
      <w:r w:rsidR="00395C69" w:rsidRPr="004867F2">
        <w:rPr>
          <w:rFonts w:ascii="Times New Roman" w:hAnsi="Times New Roman" w:cs="Times New Roman"/>
          <w:b/>
          <w:bCs/>
          <w:sz w:val="24"/>
          <w:szCs w:val="24"/>
        </w:rPr>
        <w:t>≥19 years and 1 or 2 doses of PPSV23 at 19 – 64 years</w:t>
      </w:r>
      <w:r w:rsidR="00AC7AF9">
        <w:rPr>
          <w:rFonts w:ascii="Times New Roman" w:hAnsi="Times New Roman" w:cs="Times New Roman"/>
          <w:b/>
          <w:bCs/>
          <w:sz w:val="24"/>
          <w:szCs w:val="24"/>
        </w:rPr>
        <w:t xml:space="preserve"> with certain *medical conditions</w:t>
      </w:r>
    </w:p>
    <w:p w14:paraId="5F03FA96" w14:textId="18AA3195" w:rsidR="004867F2" w:rsidRPr="0092084C" w:rsidRDefault="004867F2" w:rsidP="0092084C">
      <w:pPr>
        <w:pStyle w:val="ListParagraph"/>
        <w:numPr>
          <w:ilvl w:val="0"/>
          <w:numId w:val="11"/>
        </w:numPr>
        <w:spacing w:after="0"/>
        <w:rPr>
          <w:rFonts w:ascii="Times New Roman" w:hAnsi="Times New Roman" w:cs="Times New Roman"/>
          <w:sz w:val="24"/>
          <w:szCs w:val="24"/>
        </w:rPr>
      </w:pPr>
      <w:r w:rsidRPr="0092084C">
        <w:rPr>
          <w:rFonts w:ascii="Times New Roman" w:hAnsi="Times New Roman" w:cs="Times New Roman"/>
          <w:sz w:val="24"/>
          <w:szCs w:val="24"/>
        </w:rPr>
        <w:t xml:space="preserve">For those who have </w:t>
      </w:r>
      <w:r w:rsidRPr="0092084C">
        <w:rPr>
          <w:rFonts w:ascii="Times New Roman" w:hAnsi="Times New Roman" w:cs="Times New Roman"/>
          <w:b/>
          <w:bCs/>
          <w:sz w:val="24"/>
          <w:szCs w:val="24"/>
          <w:u w:val="single"/>
        </w:rPr>
        <w:t>not</w:t>
      </w:r>
      <w:r w:rsidRPr="0092084C">
        <w:rPr>
          <w:rFonts w:ascii="Times New Roman" w:hAnsi="Times New Roman" w:cs="Times New Roman"/>
          <w:sz w:val="24"/>
          <w:szCs w:val="24"/>
        </w:rPr>
        <w:t xml:space="preserve"> received any pneumococcal vaccines or those with unknown vaccination history:</w:t>
      </w:r>
    </w:p>
    <w:p w14:paraId="71E56354" w14:textId="2F37327D" w:rsidR="004867F2" w:rsidRDefault="004867F2" w:rsidP="004867F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Administer 1 dose of PCV13</w:t>
      </w:r>
    </w:p>
    <w:p w14:paraId="7398A65F" w14:textId="6F6C6E7E" w:rsidR="004867F2" w:rsidRDefault="004867F2" w:rsidP="004867F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Administer 1 dose of PPSV23 </w:t>
      </w:r>
      <w:r w:rsidRPr="004867F2">
        <w:rPr>
          <w:rFonts w:ascii="Times New Roman" w:hAnsi="Times New Roman" w:cs="Times New Roman"/>
          <w:b/>
          <w:bCs/>
          <w:sz w:val="24"/>
          <w:szCs w:val="24"/>
        </w:rPr>
        <w:t>at least 8 weeks</w:t>
      </w:r>
      <w:r>
        <w:rPr>
          <w:rFonts w:ascii="Times New Roman" w:hAnsi="Times New Roman" w:cs="Times New Roman"/>
          <w:sz w:val="24"/>
          <w:szCs w:val="24"/>
        </w:rPr>
        <w:t xml:space="preserve"> later</w:t>
      </w:r>
    </w:p>
    <w:p w14:paraId="2DD7C518" w14:textId="2D385C9C" w:rsidR="004867F2" w:rsidRDefault="004867F2" w:rsidP="004867F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Administer a second dose of PPSV23</w:t>
      </w:r>
      <w:r w:rsidR="000E767F">
        <w:rPr>
          <w:rFonts w:ascii="Times New Roman" w:hAnsi="Times New Roman" w:cs="Times New Roman"/>
          <w:sz w:val="24"/>
          <w:szCs w:val="24"/>
        </w:rPr>
        <w:t xml:space="preserve"> at least 5 years after the previous dose (</w:t>
      </w:r>
      <w:r w:rsidR="000E767F" w:rsidRPr="008B44BE">
        <w:rPr>
          <w:rFonts w:ascii="Times New Roman" w:hAnsi="Times New Roman" w:cs="Times New Roman"/>
          <w:i/>
          <w:iCs/>
          <w:sz w:val="24"/>
          <w:szCs w:val="24"/>
        </w:rPr>
        <w:t>not indicated for those with CSF leaks or cochlear implants</w:t>
      </w:r>
      <w:r w:rsidR="000E767F">
        <w:rPr>
          <w:rFonts w:ascii="Times New Roman" w:hAnsi="Times New Roman" w:cs="Times New Roman"/>
          <w:sz w:val="24"/>
          <w:szCs w:val="24"/>
        </w:rPr>
        <w:t>)</w:t>
      </w:r>
    </w:p>
    <w:p w14:paraId="5D7F94D6" w14:textId="2B34F553" w:rsidR="000E767F" w:rsidRDefault="000E767F" w:rsidP="004867F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Administer 1 final dose of PPSV at age </w:t>
      </w:r>
      <w:r w:rsidRPr="003D7506">
        <w:rPr>
          <w:rFonts w:ascii="Times New Roman" w:hAnsi="Times New Roman" w:cs="Times New Roman"/>
          <w:sz w:val="24"/>
          <w:szCs w:val="24"/>
        </w:rPr>
        <w:t>≥65</w:t>
      </w:r>
      <w:r>
        <w:rPr>
          <w:rFonts w:ascii="Times New Roman" w:hAnsi="Times New Roman" w:cs="Times New Roman"/>
          <w:sz w:val="24"/>
          <w:szCs w:val="24"/>
        </w:rPr>
        <w:t xml:space="preserve">. This dose should be given </w:t>
      </w:r>
      <w:r w:rsidRPr="000E767F">
        <w:rPr>
          <w:rFonts w:ascii="Times New Roman" w:hAnsi="Times New Roman" w:cs="Times New Roman"/>
          <w:b/>
          <w:bCs/>
          <w:sz w:val="24"/>
          <w:szCs w:val="24"/>
        </w:rPr>
        <w:t>at least 5 years</w:t>
      </w:r>
      <w:r>
        <w:rPr>
          <w:rFonts w:ascii="Times New Roman" w:hAnsi="Times New Roman" w:cs="Times New Roman"/>
          <w:sz w:val="24"/>
          <w:szCs w:val="24"/>
        </w:rPr>
        <w:t xml:space="preserve"> after the most recent dose of PPSV23. </w:t>
      </w:r>
    </w:p>
    <w:p w14:paraId="055F0497" w14:textId="68CA72F3" w:rsidR="004867F2" w:rsidRPr="004867F2" w:rsidRDefault="00114E01" w:rsidP="00114E01">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**Includes adults with CSF leaks, cochlear implant, sickle cell disease, congenital or acquired asplenia, congenital or acquired immunodeficiencies, HIV infection, chronic renal failure, nephrotic syndrome, leukemia, lymphoma, </w:t>
      </w:r>
      <w:proofErr w:type="spellStart"/>
      <w:r>
        <w:rPr>
          <w:rFonts w:ascii="Times New Roman" w:hAnsi="Times New Roman" w:cs="Times New Roman"/>
          <w:sz w:val="24"/>
          <w:szCs w:val="24"/>
        </w:rPr>
        <w:t>Hidgkin</w:t>
      </w:r>
      <w:proofErr w:type="spellEnd"/>
      <w:r>
        <w:rPr>
          <w:rFonts w:ascii="Times New Roman" w:hAnsi="Times New Roman" w:cs="Times New Roman"/>
          <w:sz w:val="24"/>
          <w:szCs w:val="24"/>
        </w:rPr>
        <w:t xml:space="preserve"> disease, generalized malignancy, iatrogenic immunosuppression, solid organ transplant, and multiple myeloma</w:t>
      </w:r>
    </w:p>
    <w:p w14:paraId="5D464B9E" w14:textId="11C1C5CD" w:rsidR="004867F2" w:rsidRPr="004867F2" w:rsidRDefault="004867F2" w:rsidP="004867F2">
      <w:pPr>
        <w:pStyle w:val="ListParagraph"/>
        <w:spacing w:after="0"/>
        <w:rPr>
          <w:rFonts w:ascii="Times New Roman" w:hAnsi="Times New Roman" w:cs="Times New Roman"/>
          <w:sz w:val="24"/>
          <w:szCs w:val="24"/>
        </w:rPr>
      </w:pPr>
    </w:p>
    <w:p w14:paraId="699F09FA" w14:textId="01C87633" w:rsidR="004A4EAE" w:rsidRDefault="00E62D95" w:rsidP="00E62D95">
      <w:pPr>
        <w:pStyle w:val="ListParagraph"/>
        <w:spacing w:after="0"/>
        <w:ind w:left="0"/>
        <w:rPr>
          <w:rFonts w:ascii="Times New Roman" w:hAnsi="Times New Roman" w:cs="Times New Roman"/>
          <w:sz w:val="24"/>
          <w:szCs w:val="24"/>
        </w:rPr>
      </w:pPr>
      <w:r w:rsidRPr="00034F21">
        <w:rPr>
          <w:rFonts w:ascii="Times New Roman" w:hAnsi="Times New Roman" w:cs="Times New Roman"/>
          <w:sz w:val="24"/>
          <w:szCs w:val="24"/>
        </w:rPr>
        <w:t xml:space="preserve">**Please note: </w:t>
      </w:r>
      <w:r w:rsidRPr="00034F21">
        <w:rPr>
          <w:rFonts w:ascii="Times New Roman" w:hAnsi="Times New Roman" w:cs="Times New Roman"/>
          <w:color w:val="000000"/>
          <w:sz w:val="26"/>
          <w:szCs w:val="26"/>
          <w:shd w:val="clear" w:color="auto" w:fill="FFFFFF"/>
        </w:rPr>
        <w:t>A</w:t>
      </w:r>
      <w:r w:rsidRPr="00034F21">
        <w:rPr>
          <w:rFonts w:ascii="Times New Roman" w:hAnsi="Times New Roman" w:cs="Times New Roman"/>
          <w:color w:val="000000"/>
          <w:sz w:val="24"/>
          <w:szCs w:val="24"/>
          <w:shd w:val="clear" w:color="auto" w:fill="FFFFFF"/>
        </w:rPr>
        <w:t>CIP voted to remove the recommendation for routine PCV13 use among adults aged ≥65 years and to recommend administration of PCV13 based on shared clinical decision-making for adults aged ≥65 years who do not have an immunocompromising condition, cerebrospinal fluid (CSF) leak, or cochlear implant, and who have not previously received PCV13.</w:t>
      </w:r>
    </w:p>
    <w:p w14:paraId="3C835E76" w14:textId="7929DD6E" w:rsidR="00C85848" w:rsidRDefault="00C85848" w:rsidP="005D1B1F">
      <w:pPr>
        <w:spacing w:after="0"/>
        <w:rPr>
          <w:rFonts w:ascii="Times New Roman" w:hAnsi="Times New Roman" w:cs="Times New Roman"/>
          <w:b/>
          <w:bCs/>
          <w:sz w:val="24"/>
          <w:szCs w:val="24"/>
        </w:rPr>
      </w:pPr>
    </w:p>
    <w:p w14:paraId="5620C04B" w14:textId="6727F0D2" w:rsidR="0093266E" w:rsidRDefault="0093266E" w:rsidP="005D1B1F">
      <w:pPr>
        <w:spacing w:after="0"/>
        <w:rPr>
          <w:rFonts w:ascii="Times New Roman" w:hAnsi="Times New Roman" w:cs="Times New Roman"/>
          <w:b/>
          <w:bCs/>
          <w:sz w:val="24"/>
          <w:szCs w:val="24"/>
        </w:rPr>
      </w:pPr>
      <w:r w:rsidRPr="0093266E">
        <w:rPr>
          <w:rFonts w:ascii="Times New Roman" w:hAnsi="Times New Roman" w:cs="Times New Roman"/>
          <w:b/>
          <w:bCs/>
          <w:sz w:val="24"/>
          <w:szCs w:val="24"/>
          <w:u w:val="single"/>
        </w:rPr>
        <w:t>Staff</w:t>
      </w:r>
      <w:r>
        <w:rPr>
          <w:rFonts w:ascii="Times New Roman" w:hAnsi="Times New Roman" w:cs="Times New Roman"/>
          <w:b/>
          <w:bCs/>
          <w:sz w:val="24"/>
          <w:szCs w:val="24"/>
        </w:rPr>
        <w:t>:</w:t>
      </w:r>
    </w:p>
    <w:p w14:paraId="024E910B" w14:textId="0FD30556" w:rsidR="0093266E" w:rsidRPr="0093266E" w:rsidRDefault="0093266E" w:rsidP="0093266E">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The facility will provide or arrange for </w:t>
      </w:r>
      <w:r w:rsidR="00034F21">
        <w:rPr>
          <w:rFonts w:ascii="Times New Roman" w:hAnsi="Times New Roman" w:cs="Times New Roman"/>
          <w:sz w:val="24"/>
          <w:szCs w:val="24"/>
        </w:rPr>
        <w:t>pneumococcal vaccination for all employees for whom the vaccine is recommended per guidelines issued by the Advisory Committee on Immunization Practices (</w:t>
      </w:r>
      <w:r w:rsidR="00034F21" w:rsidRPr="005F1026">
        <w:rPr>
          <w:rFonts w:ascii="Times New Roman" w:hAnsi="Times New Roman" w:cs="Times New Roman"/>
          <w:b/>
          <w:bCs/>
          <w:i/>
          <w:iCs/>
          <w:sz w:val="24"/>
          <w:szCs w:val="24"/>
        </w:rPr>
        <w:t>refer to #8 above</w:t>
      </w:r>
      <w:r w:rsidR="00034F21">
        <w:rPr>
          <w:rFonts w:ascii="Times New Roman" w:hAnsi="Times New Roman" w:cs="Times New Roman"/>
          <w:sz w:val="24"/>
          <w:szCs w:val="24"/>
        </w:rPr>
        <w:t>).</w:t>
      </w:r>
    </w:p>
    <w:p w14:paraId="7CDAE32C" w14:textId="51E724DF" w:rsidR="0093266E" w:rsidRDefault="0093266E" w:rsidP="0093266E">
      <w:pPr>
        <w:pStyle w:val="ListParagraph"/>
        <w:numPr>
          <w:ilvl w:val="0"/>
          <w:numId w:val="12"/>
        </w:numPr>
        <w:spacing w:after="0" w:line="259" w:lineRule="auto"/>
        <w:rPr>
          <w:rFonts w:ascii="Times New Roman" w:hAnsi="Times New Roman" w:cs="Times New Roman"/>
          <w:sz w:val="24"/>
          <w:szCs w:val="24"/>
        </w:rPr>
      </w:pPr>
      <w:r>
        <w:rPr>
          <w:rFonts w:ascii="Times New Roman" w:hAnsi="Times New Roman" w:cs="Times New Roman"/>
          <w:sz w:val="24"/>
          <w:szCs w:val="24"/>
        </w:rPr>
        <w:t>Provide education and obtain consent or declination for the administration of pneumococcal vaccine(s)</w:t>
      </w:r>
    </w:p>
    <w:p w14:paraId="744A030C" w14:textId="77777777" w:rsidR="0093266E" w:rsidRDefault="0093266E" w:rsidP="0093266E">
      <w:pPr>
        <w:pStyle w:val="ListParagraph"/>
        <w:numPr>
          <w:ilvl w:val="0"/>
          <w:numId w:val="12"/>
        </w:numPr>
        <w:spacing w:line="259" w:lineRule="auto"/>
        <w:rPr>
          <w:rFonts w:ascii="Times New Roman" w:hAnsi="Times New Roman" w:cs="Times New Roman"/>
          <w:sz w:val="24"/>
          <w:szCs w:val="24"/>
        </w:rPr>
      </w:pPr>
      <w:r>
        <w:rPr>
          <w:rFonts w:ascii="Times New Roman" w:hAnsi="Times New Roman" w:cs="Times New Roman"/>
          <w:sz w:val="24"/>
          <w:szCs w:val="24"/>
        </w:rPr>
        <w:t>Maintain consent/declination record in the employee health folder</w:t>
      </w:r>
    </w:p>
    <w:p w14:paraId="5663CB22" w14:textId="1626D419" w:rsidR="0093266E" w:rsidRDefault="0093266E" w:rsidP="0093266E">
      <w:pPr>
        <w:pStyle w:val="ListParagraph"/>
        <w:numPr>
          <w:ilvl w:val="0"/>
          <w:numId w:val="12"/>
        </w:numPr>
        <w:spacing w:line="259" w:lineRule="auto"/>
        <w:rPr>
          <w:rFonts w:ascii="Times New Roman" w:hAnsi="Times New Roman" w:cs="Times New Roman"/>
          <w:sz w:val="24"/>
          <w:szCs w:val="24"/>
        </w:rPr>
      </w:pPr>
      <w:r>
        <w:rPr>
          <w:rFonts w:ascii="Times New Roman" w:hAnsi="Times New Roman" w:cs="Times New Roman"/>
          <w:sz w:val="24"/>
          <w:szCs w:val="24"/>
        </w:rPr>
        <w:t>Document the distributor of pneumococcal vaccine administered, lot number, expiration date and vaccination date</w:t>
      </w:r>
    </w:p>
    <w:p w14:paraId="380DD7B2" w14:textId="516D5020" w:rsidR="0093266E" w:rsidRPr="005F1026" w:rsidRDefault="0093266E" w:rsidP="005F1026">
      <w:pPr>
        <w:pStyle w:val="ListParagraph"/>
        <w:numPr>
          <w:ilvl w:val="0"/>
          <w:numId w:val="12"/>
        </w:numPr>
        <w:spacing w:line="259" w:lineRule="auto"/>
        <w:rPr>
          <w:rFonts w:ascii="Times New Roman" w:hAnsi="Times New Roman" w:cs="Times New Roman"/>
          <w:sz w:val="24"/>
          <w:szCs w:val="24"/>
        </w:rPr>
      </w:pPr>
      <w:r>
        <w:rPr>
          <w:rFonts w:ascii="Times New Roman" w:hAnsi="Times New Roman" w:cs="Times New Roman"/>
          <w:sz w:val="24"/>
          <w:szCs w:val="24"/>
        </w:rPr>
        <w:t xml:space="preserve">All pneumococcal vaccines that have been administered will be reported to NYSIIS or CIR, as applicable, within 24 hours of administration. </w:t>
      </w:r>
    </w:p>
    <w:p w14:paraId="47254BD4" w14:textId="77777777" w:rsidR="0093266E" w:rsidRDefault="0093266E" w:rsidP="005D1B1F">
      <w:pPr>
        <w:spacing w:after="0"/>
        <w:rPr>
          <w:rFonts w:ascii="Times New Roman" w:hAnsi="Times New Roman" w:cs="Times New Roman"/>
          <w:b/>
          <w:bCs/>
          <w:sz w:val="24"/>
          <w:szCs w:val="24"/>
        </w:rPr>
      </w:pPr>
    </w:p>
    <w:p w14:paraId="20FBED69" w14:textId="77777777" w:rsidR="00EE2ACC" w:rsidRDefault="00EE2ACC" w:rsidP="005D1B1F">
      <w:pPr>
        <w:spacing w:after="0"/>
        <w:rPr>
          <w:rFonts w:ascii="Times New Roman" w:hAnsi="Times New Roman" w:cs="Times New Roman"/>
          <w:b/>
          <w:bCs/>
          <w:sz w:val="24"/>
          <w:szCs w:val="24"/>
        </w:rPr>
      </w:pPr>
    </w:p>
    <w:p w14:paraId="66766DE0" w14:textId="77777777" w:rsidR="00EE2ACC" w:rsidRDefault="00EE2ACC" w:rsidP="005D1B1F">
      <w:pPr>
        <w:spacing w:after="0"/>
        <w:rPr>
          <w:rFonts w:ascii="Times New Roman" w:hAnsi="Times New Roman" w:cs="Times New Roman"/>
          <w:b/>
          <w:bCs/>
          <w:sz w:val="24"/>
          <w:szCs w:val="24"/>
        </w:rPr>
      </w:pPr>
    </w:p>
    <w:p w14:paraId="17C64FED" w14:textId="77777777" w:rsidR="00EE2ACC" w:rsidRDefault="00EE2ACC" w:rsidP="005D1B1F">
      <w:pPr>
        <w:spacing w:after="0"/>
        <w:rPr>
          <w:rFonts w:ascii="Times New Roman" w:hAnsi="Times New Roman" w:cs="Times New Roman"/>
          <w:b/>
          <w:bCs/>
          <w:sz w:val="24"/>
          <w:szCs w:val="24"/>
        </w:rPr>
      </w:pPr>
    </w:p>
    <w:p w14:paraId="27F499C8" w14:textId="77777777" w:rsidR="00EE2ACC" w:rsidRDefault="00EE2ACC" w:rsidP="005D1B1F">
      <w:pPr>
        <w:spacing w:after="0"/>
        <w:rPr>
          <w:rFonts w:ascii="Times New Roman" w:hAnsi="Times New Roman" w:cs="Times New Roman"/>
          <w:b/>
          <w:bCs/>
          <w:sz w:val="24"/>
          <w:szCs w:val="24"/>
        </w:rPr>
      </w:pPr>
    </w:p>
    <w:p w14:paraId="6F5CCA7F" w14:textId="77777777" w:rsidR="00EE2ACC" w:rsidRDefault="00EE2ACC" w:rsidP="005D1B1F">
      <w:pPr>
        <w:spacing w:after="0"/>
        <w:rPr>
          <w:rFonts w:ascii="Times New Roman" w:hAnsi="Times New Roman" w:cs="Times New Roman"/>
          <w:b/>
          <w:bCs/>
          <w:sz w:val="24"/>
          <w:szCs w:val="24"/>
        </w:rPr>
      </w:pPr>
    </w:p>
    <w:p w14:paraId="5C4B6FF9" w14:textId="77777777" w:rsidR="00EE2ACC" w:rsidRDefault="00EE2ACC" w:rsidP="005D1B1F">
      <w:pPr>
        <w:spacing w:after="0"/>
        <w:rPr>
          <w:rFonts w:ascii="Times New Roman" w:hAnsi="Times New Roman" w:cs="Times New Roman"/>
          <w:b/>
          <w:bCs/>
          <w:sz w:val="24"/>
          <w:szCs w:val="24"/>
        </w:rPr>
      </w:pPr>
    </w:p>
    <w:p w14:paraId="6B6693FD" w14:textId="77777777" w:rsidR="00EE2ACC" w:rsidRDefault="00EE2ACC" w:rsidP="005D1B1F">
      <w:pPr>
        <w:spacing w:after="0"/>
        <w:rPr>
          <w:rFonts w:ascii="Times New Roman" w:hAnsi="Times New Roman" w:cs="Times New Roman"/>
          <w:b/>
          <w:bCs/>
          <w:sz w:val="24"/>
          <w:szCs w:val="24"/>
        </w:rPr>
      </w:pPr>
    </w:p>
    <w:p w14:paraId="45908064" w14:textId="77777777" w:rsidR="00EE2ACC" w:rsidRDefault="00EE2ACC" w:rsidP="005D1B1F">
      <w:pPr>
        <w:spacing w:after="0"/>
        <w:rPr>
          <w:rFonts w:ascii="Times New Roman" w:hAnsi="Times New Roman" w:cs="Times New Roman"/>
          <w:b/>
          <w:bCs/>
          <w:sz w:val="24"/>
          <w:szCs w:val="24"/>
        </w:rPr>
      </w:pPr>
    </w:p>
    <w:p w14:paraId="0C5EBA9C" w14:textId="431A391C" w:rsidR="005D1B1F" w:rsidRPr="005D1B1F" w:rsidRDefault="005D1B1F" w:rsidP="005D1B1F">
      <w:pPr>
        <w:spacing w:after="0"/>
        <w:rPr>
          <w:rFonts w:ascii="Times New Roman" w:hAnsi="Times New Roman" w:cs="Times New Roman"/>
          <w:b/>
          <w:bCs/>
          <w:sz w:val="24"/>
          <w:szCs w:val="24"/>
        </w:rPr>
      </w:pPr>
      <w:r w:rsidRPr="005D1B1F">
        <w:rPr>
          <w:rFonts w:ascii="Times New Roman" w:hAnsi="Times New Roman" w:cs="Times New Roman"/>
          <w:b/>
          <w:bCs/>
          <w:sz w:val="24"/>
          <w:szCs w:val="24"/>
        </w:rPr>
        <w:t>REFERENCES</w:t>
      </w:r>
    </w:p>
    <w:p w14:paraId="0882FE47" w14:textId="5A4CC91A" w:rsidR="005D1B1F" w:rsidRDefault="005D1B1F" w:rsidP="005D1B1F">
      <w:pPr>
        <w:spacing w:after="0"/>
        <w:rPr>
          <w:rFonts w:ascii="Times New Roman" w:hAnsi="Times New Roman" w:cs="Times New Roman"/>
          <w:sz w:val="24"/>
          <w:szCs w:val="24"/>
        </w:rPr>
      </w:pPr>
      <w:r>
        <w:rPr>
          <w:rFonts w:ascii="Times New Roman" w:hAnsi="Times New Roman" w:cs="Times New Roman"/>
          <w:sz w:val="24"/>
          <w:szCs w:val="24"/>
        </w:rPr>
        <w:t xml:space="preserve">CDC (3/9/2020). Pneumonia. </w:t>
      </w:r>
      <w:hyperlink r:id="rId7" w:history="1">
        <w:r w:rsidRPr="00662507">
          <w:rPr>
            <w:rStyle w:val="Hyperlink"/>
            <w:rFonts w:ascii="Times New Roman" w:hAnsi="Times New Roman" w:cs="Times New Roman"/>
            <w:sz w:val="24"/>
            <w:szCs w:val="24"/>
          </w:rPr>
          <w:t>https://www.cdc.gov/pneumonia/index.html</w:t>
        </w:r>
      </w:hyperlink>
    </w:p>
    <w:p w14:paraId="3FB55ABD" w14:textId="0D0EC262" w:rsidR="005D1B1F" w:rsidRDefault="005D1B1F" w:rsidP="005D1B1F">
      <w:pPr>
        <w:spacing w:after="0"/>
        <w:rPr>
          <w:rFonts w:ascii="Times New Roman" w:hAnsi="Times New Roman" w:cs="Times New Roman"/>
          <w:sz w:val="24"/>
          <w:szCs w:val="24"/>
        </w:rPr>
      </w:pPr>
    </w:p>
    <w:p w14:paraId="0A43E8FF" w14:textId="50EC5AD7" w:rsidR="005D1B1F" w:rsidRDefault="009C5617" w:rsidP="005D1B1F">
      <w:pPr>
        <w:spacing w:after="0"/>
        <w:rPr>
          <w:rFonts w:ascii="Times New Roman" w:hAnsi="Times New Roman" w:cs="Times New Roman"/>
          <w:sz w:val="24"/>
          <w:szCs w:val="24"/>
        </w:rPr>
      </w:pPr>
      <w:r>
        <w:rPr>
          <w:rFonts w:ascii="Times New Roman" w:hAnsi="Times New Roman" w:cs="Times New Roman"/>
          <w:sz w:val="24"/>
          <w:szCs w:val="24"/>
        </w:rPr>
        <w:t>CDC (10/30/2019). Pneumococcal Polysaccharide (PPSV23) VIS</w:t>
      </w:r>
      <w:r w:rsidR="003B05DC">
        <w:rPr>
          <w:rFonts w:ascii="Times New Roman" w:hAnsi="Times New Roman" w:cs="Times New Roman"/>
          <w:sz w:val="24"/>
          <w:szCs w:val="24"/>
        </w:rPr>
        <w:t xml:space="preserve"> </w:t>
      </w:r>
      <w:hyperlink r:id="rId8" w:history="1">
        <w:r w:rsidR="003B05DC" w:rsidRPr="00067BF6">
          <w:rPr>
            <w:rStyle w:val="Hyperlink"/>
            <w:rFonts w:ascii="Times New Roman" w:hAnsi="Times New Roman" w:cs="Times New Roman"/>
            <w:sz w:val="24"/>
            <w:szCs w:val="24"/>
          </w:rPr>
          <w:t>https://www.cdc.gov/vaccines/hcp/vis/vis-statements/ppv.pdf</w:t>
        </w:r>
      </w:hyperlink>
    </w:p>
    <w:p w14:paraId="55215001" w14:textId="7C99500E" w:rsidR="009C5617" w:rsidRDefault="009C5617" w:rsidP="005D1B1F">
      <w:pPr>
        <w:spacing w:after="0"/>
        <w:rPr>
          <w:rFonts w:ascii="Times New Roman" w:hAnsi="Times New Roman" w:cs="Times New Roman"/>
          <w:sz w:val="24"/>
          <w:szCs w:val="24"/>
        </w:rPr>
      </w:pPr>
    </w:p>
    <w:p w14:paraId="5870E4DC" w14:textId="77777777" w:rsidR="00174B26" w:rsidRDefault="003B05DC" w:rsidP="005D1B1F">
      <w:pPr>
        <w:spacing w:after="0"/>
        <w:rPr>
          <w:rFonts w:ascii="Times New Roman" w:hAnsi="Times New Roman" w:cs="Times New Roman"/>
          <w:sz w:val="24"/>
          <w:szCs w:val="24"/>
        </w:rPr>
      </w:pPr>
      <w:r>
        <w:rPr>
          <w:rFonts w:ascii="Times New Roman" w:hAnsi="Times New Roman" w:cs="Times New Roman"/>
          <w:sz w:val="24"/>
          <w:szCs w:val="24"/>
        </w:rPr>
        <w:t xml:space="preserve">CDC (10/30/2019) Pneumococcal Conjugate (PCV13) VIS </w:t>
      </w:r>
    </w:p>
    <w:p w14:paraId="20A121CC" w14:textId="6FEB68CE" w:rsidR="009C5617" w:rsidRDefault="00E711A9" w:rsidP="005D1B1F">
      <w:pPr>
        <w:spacing w:after="0"/>
        <w:rPr>
          <w:rFonts w:ascii="Times New Roman" w:hAnsi="Times New Roman" w:cs="Times New Roman"/>
          <w:sz w:val="24"/>
          <w:szCs w:val="24"/>
        </w:rPr>
      </w:pPr>
      <w:hyperlink r:id="rId9" w:history="1">
        <w:r w:rsidR="00C85848" w:rsidRPr="00067BF6">
          <w:rPr>
            <w:rStyle w:val="Hyperlink"/>
            <w:rFonts w:ascii="Times New Roman" w:hAnsi="Times New Roman" w:cs="Times New Roman"/>
            <w:sz w:val="24"/>
            <w:szCs w:val="24"/>
          </w:rPr>
          <w:t>https://www.cdc.gov/vaccines/hcp/vis/vis-statements/pcv13.pdf</w:t>
        </w:r>
      </w:hyperlink>
    </w:p>
    <w:p w14:paraId="5155020F" w14:textId="6ADEDADE" w:rsidR="003B05DC" w:rsidRDefault="003B05DC" w:rsidP="005D1B1F">
      <w:pPr>
        <w:spacing w:after="0"/>
        <w:rPr>
          <w:rFonts w:ascii="Times New Roman" w:hAnsi="Times New Roman" w:cs="Times New Roman"/>
          <w:sz w:val="24"/>
          <w:szCs w:val="24"/>
        </w:rPr>
      </w:pPr>
    </w:p>
    <w:p w14:paraId="027F6612" w14:textId="49BFA998" w:rsidR="00D6630E" w:rsidRDefault="00D6630E" w:rsidP="005D1B1F">
      <w:pPr>
        <w:spacing w:after="0"/>
        <w:rPr>
          <w:rFonts w:ascii="Times New Roman" w:hAnsi="Times New Roman" w:cs="Times New Roman"/>
          <w:sz w:val="24"/>
          <w:szCs w:val="24"/>
        </w:rPr>
      </w:pPr>
      <w:r>
        <w:rPr>
          <w:rFonts w:ascii="Times New Roman" w:hAnsi="Times New Roman" w:cs="Times New Roman"/>
          <w:sz w:val="24"/>
          <w:szCs w:val="24"/>
        </w:rPr>
        <w:t xml:space="preserve">CDC (6/25/2020). Pneumococcal Vaccine Timing for Adults. </w:t>
      </w:r>
      <w:hyperlink r:id="rId10" w:history="1">
        <w:r w:rsidRPr="00067BF6">
          <w:rPr>
            <w:rStyle w:val="Hyperlink"/>
            <w:rFonts w:ascii="Times New Roman" w:hAnsi="Times New Roman" w:cs="Times New Roman"/>
            <w:sz w:val="24"/>
            <w:szCs w:val="24"/>
          </w:rPr>
          <w:t>https://www.cdc.gov/vaccines/vpd/pneumo/downloads/pneumo-vaccine-timing.pdf</w:t>
        </w:r>
      </w:hyperlink>
    </w:p>
    <w:p w14:paraId="1CBB1C73" w14:textId="513F1F00" w:rsidR="001A1D2A" w:rsidRPr="00BC7AA6" w:rsidRDefault="001A1D2A" w:rsidP="005D1B1F">
      <w:pPr>
        <w:spacing w:after="0"/>
        <w:rPr>
          <w:rFonts w:ascii="Times New Roman" w:hAnsi="Times New Roman" w:cs="Times New Roman"/>
          <w:sz w:val="16"/>
          <w:szCs w:val="16"/>
        </w:rPr>
      </w:pPr>
    </w:p>
    <w:p w14:paraId="7D9517D1" w14:textId="5BBF9E71" w:rsidR="001A1D2A" w:rsidRPr="00BC7AA6" w:rsidRDefault="001A1D2A" w:rsidP="005D1B1F">
      <w:pPr>
        <w:spacing w:after="0"/>
        <w:rPr>
          <w:rFonts w:ascii="Times New Roman" w:hAnsi="Times New Roman" w:cs="Times New Roman"/>
          <w:sz w:val="16"/>
          <w:szCs w:val="16"/>
        </w:rPr>
      </w:pPr>
    </w:p>
    <w:p w14:paraId="6BEE61BF" w14:textId="77777777" w:rsidR="006B4D19" w:rsidRPr="006B4D19" w:rsidRDefault="006B4D19" w:rsidP="006B4D19">
      <w:pPr>
        <w:spacing w:after="0"/>
        <w:rPr>
          <w:rStyle w:val="Hyperlink"/>
          <w:rFonts w:ascii="Times New Roman" w:hAnsi="Times New Roman" w:cs="Times New Roman"/>
          <w:color w:val="auto"/>
          <w:sz w:val="24"/>
          <w:szCs w:val="24"/>
          <w:u w:val="none"/>
        </w:rPr>
      </w:pPr>
      <w:r w:rsidRPr="006B4D19">
        <w:rPr>
          <w:rStyle w:val="Hyperlink"/>
          <w:rFonts w:ascii="Times New Roman" w:hAnsi="Times New Roman" w:cs="Times New Roman"/>
          <w:color w:val="auto"/>
          <w:sz w:val="24"/>
          <w:szCs w:val="24"/>
          <w:u w:val="none"/>
        </w:rPr>
        <w:t>MMWR (11/22/2019). Use of 13-Valent Pneumococcal Conjugate Vaccine and 23-Valent Pneumococcal Polysaccharide Vaccine Among Adults Aged ≥65 Years: Updated Recommendations of the Advisory Committee on Immunization Practices.</w:t>
      </w:r>
    </w:p>
    <w:p w14:paraId="7719D933" w14:textId="71E7FD54" w:rsidR="006B4D19" w:rsidRDefault="006B4D19" w:rsidP="006B4D19">
      <w:pPr>
        <w:spacing w:after="0"/>
        <w:rPr>
          <w:rStyle w:val="Hyperlink"/>
          <w:rFonts w:ascii="Times New Roman" w:hAnsi="Times New Roman" w:cs="Times New Roman"/>
          <w:sz w:val="24"/>
          <w:szCs w:val="24"/>
        </w:rPr>
      </w:pPr>
      <w:r>
        <w:rPr>
          <w:rStyle w:val="Hyperlink"/>
          <w:rFonts w:ascii="Times New Roman" w:hAnsi="Times New Roman" w:cs="Times New Roman"/>
          <w:sz w:val="24"/>
          <w:szCs w:val="24"/>
        </w:rPr>
        <w:t xml:space="preserve"> </w:t>
      </w:r>
      <w:hyperlink r:id="rId11" w:history="1">
        <w:r>
          <w:rPr>
            <w:rStyle w:val="Hyperlink"/>
            <w:rFonts w:ascii="Times New Roman" w:hAnsi="Times New Roman" w:cs="Times New Roman"/>
            <w:sz w:val="24"/>
            <w:szCs w:val="24"/>
          </w:rPr>
          <w:t>https://www.cdc.gov/mmwr/volumes/68/wr/mm6846a5.htm</w:t>
        </w:r>
      </w:hyperlink>
    </w:p>
    <w:p w14:paraId="612E3615" w14:textId="51C1B272" w:rsidR="001A1D2A" w:rsidRPr="00BC7AA6" w:rsidRDefault="001A1D2A" w:rsidP="005D1B1F">
      <w:pPr>
        <w:spacing w:after="0"/>
        <w:rPr>
          <w:rFonts w:ascii="Times New Roman" w:hAnsi="Times New Roman" w:cs="Times New Roman"/>
          <w:sz w:val="16"/>
          <w:szCs w:val="16"/>
        </w:rPr>
      </w:pPr>
    </w:p>
    <w:p w14:paraId="06396766" w14:textId="63405984" w:rsidR="001A1D2A" w:rsidRPr="00BC7AA6" w:rsidRDefault="001A1D2A" w:rsidP="005D1B1F">
      <w:pPr>
        <w:spacing w:after="0"/>
        <w:rPr>
          <w:rFonts w:ascii="Times New Roman" w:hAnsi="Times New Roman" w:cs="Times New Roman"/>
          <w:sz w:val="16"/>
          <w:szCs w:val="16"/>
        </w:rPr>
      </w:pPr>
    </w:p>
    <w:p w14:paraId="36B71643" w14:textId="4DB23A2A" w:rsidR="001A1D2A" w:rsidRDefault="00EE2ACC" w:rsidP="005D1B1F">
      <w:pPr>
        <w:spacing w:after="0"/>
        <w:rPr>
          <w:rFonts w:ascii="Times New Roman" w:hAnsi="Times New Roman" w:cs="Times New Roman"/>
          <w:sz w:val="24"/>
          <w:szCs w:val="24"/>
        </w:rPr>
      </w:pPr>
      <w:r>
        <w:rPr>
          <w:rFonts w:ascii="Times New Roman" w:hAnsi="Times New Roman" w:cs="Times New Roman"/>
          <w:sz w:val="24"/>
          <w:szCs w:val="24"/>
        </w:rPr>
        <w:t xml:space="preserve">NYSDOH (3/2011). Summary of the LTC Resident and Employee Immunization Act. </w:t>
      </w:r>
      <w:hyperlink r:id="rId12" w:history="1">
        <w:r w:rsidRPr="002F3814">
          <w:rPr>
            <w:rStyle w:val="Hyperlink"/>
            <w:rFonts w:ascii="Times New Roman" w:hAnsi="Times New Roman" w:cs="Times New Roman"/>
            <w:sz w:val="24"/>
            <w:szCs w:val="24"/>
          </w:rPr>
          <w:t>https://health.ny.gov/prevention/immunization/ltc_act/summary.htm</w:t>
        </w:r>
      </w:hyperlink>
    </w:p>
    <w:p w14:paraId="0E65385D" w14:textId="77777777" w:rsidR="00EE2ACC" w:rsidRPr="00EE2ACC" w:rsidRDefault="00EE2ACC" w:rsidP="005D1B1F">
      <w:pPr>
        <w:spacing w:after="0"/>
        <w:rPr>
          <w:rFonts w:ascii="Times New Roman" w:hAnsi="Times New Roman" w:cs="Times New Roman"/>
          <w:sz w:val="24"/>
          <w:szCs w:val="24"/>
        </w:rPr>
      </w:pPr>
    </w:p>
    <w:p w14:paraId="0FC0CE69" w14:textId="77777777" w:rsidR="001A1D2A" w:rsidRPr="00BC7AA6" w:rsidRDefault="001A1D2A" w:rsidP="005D1B1F">
      <w:pPr>
        <w:spacing w:after="0"/>
        <w:rPr>
          <w:rFonts w:ascii="Times New Roman" w:hAnsi="Times New Roman" w:cs="Times New Roman"/>
          <w:sz w:val="16"/>
          <w:szCs w:val="16"/>
        </w:rPr>
      </w:pPr>
    </w:p>
    <w:sectPr w:rsidR="001A1D2A" w:rsidRPr="00BC7AA6" w:rsidSect="00575183">
      <w:headerReference w:type="default" r:id="rId13"/>
      <w:footerReference w:type="default" r:id="rId14"/>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2368D" w14:textId="77777777" w:rsidR="00E50EEE" w:rsidRDefault="00E50EEE" w:rsidP="00575183">
      <w:pPr>
        <w:spacing w:after="0" w:line="240" w:lineRule="auto"/>
      </w:pPr>
      <w:r>
        <w:separator/>
      </w:r>
    </w:p>
  </w:endnote>
  <w:endnote w:type="continuationSeparator" w:id="0">
    <w:p w14:paraId="524D3B3E" w14:textId="77777777" w:rsidR="00E50EEE" w:rsidRDefault="00E50EEE" w:rsidP="0057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20434"/>
      <w:docPartObj>
        <w:docPartGallery w:val="Page Numbers (Bottom of Page)"/>
        <w:docPartUnique/>
      </w:docPartObj>
    </w:sdtPr>
    <w:sdtEndPr>
      <w:rPr>
        <w:noProof/>
      </w:rPr>
    </w:sdtEndPr>
    <w:sdtContent>
      <w:p w14:paraId="7907D14B" w14:textId="438A9C37" w:rsidR="00EE2ACC" w:rsidRDefault="00EE2A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4F9C0B" w14:textId="77777777" w:rsidR="00EE2ACC" w:rsidRDefault="00EE2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DB216" w14:textId="77777777" w:rsidR="00E50EEE" w:rsidRDefault="00E50EEE" w:rsidP="00575183">
      <w:pPr>
        <w:spacing w:after="0" w:line="240" w:lineRule="auto"/>
      </w:pPr>
      <w:r>
        <w:separator/>
      </w:r>
    </w:p>
  </w:footnote>
  <w:footnote w:type="continuationSeparator" w:id="0">
    <w:p w14:paraId="21E5CF16" w14:textId="77777777" w:rsidR="00E50EEE" w:rsidRDefault="00E50EEE" w:rsidP="00575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D27AE" w14:textId="514A54A2" w:rsidR="00575183" w:rsidRPr="00575183" w:rsidRDefault="00101D8D" w:rsidP="00101D8D">
    <w:pPr>
      <w:pStyle w:val="Header"/>
      <w:tabs>
        <w:tab w:val="center" w:pos="5112"/>
      </w:tabs>
      <w:rPr>
        <w:b/>
        <w:bCs/>
        <w:sz w:val="24"/>
        <w:szCs w:val="24"/>
      </w:rPr>
    </w:pPr>
    <w:r>
      <w:rPr>
        <w:b/>
        <w:bCs/>
        <w:sz w:val="24"/>
        <w:szCs w:val="24"/>
      </w:rPr>
      <w:tab/>
    </w:r>
    <w:r w:rsidR="00D86FA3">
      <w:rPr>
        <w:noProof/>
      </w:rPr>
      <w:drawing>
        <wp:inline distT="0" distB="0" distL="0" distR="0" wp14:anchorId="2B9DAB10" wp14:editId="5AB840FB">
          <wp:extent cx="5657850" cy="457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457200"/>
                  </a:xfrm>
                  <a:prstGeom prst="rect">
                    <a:avLst/>
                  </a:prstGeom>
                  <a:noFill/>
                  <a:ln>
                    <a:noFill/>
                  </a:ln>
                </pic:spPr>
              </pic:pic>
            </a:graphicData>
          </a:graphic>
        </wp:inline>
      </w:drawing>
    </w:r>
  </w:p>
  <w:p w14:paraId="41E7997C" w14:textId="2B297666" w:rsidR="00575183" w:rsidRPr="00575183" w:rsidRDefault="00575183" w:rsidP="00575183">
    <w:pPr>
      <w:pStyle w:val="Header"/>
      <w:jc w:val="center"/>
      <w:rPr>
        <w:b/>
        <w:bCs/>
        <w:sz w:val="24"/>
        <w:szCs w:val="24"/>
      </w:rPr>
    </w:pPr>
    <w:r w:rsidRPr="00575183">
      <w:rPr>
        <w:b/>
        <w:bCs/>
        <w:sz w:val="24"/>
        <w:szCs w:val="24"/>
      </w:rPr>
      <w:t>Policy and Procedure:</w:t>
    </w:r>
    <w:r w:rsidR="006125BD">
      <w:rPr>
        <w:b/>
        <w:bCs/>
        <w:sz w:val="24"/>
        <w:szCs w:val="24"/>
      </w:rPr>
      <w:t xml:space="preserve"> </w:t>
    </w:r>
    <w:r w:rsidRPr="00575183">
      <w:rPr>
        <w:b/>
        <w:bCs/>
        <w:sz w:val="24"/>
        <w:szCs w:val="24"/>
      </w:rPr>
      <w:t>Pneumococcal Immunizations</w:t>
    </w:r>
  </w:p>
  <w:p w14:paraId="3A2A9617" w14:textId="1FDB689A" w:rsidR="00575183" w:rsidRPr="00575183" w:rsidRDefault="00BB065C" w:rsidP="00575183">
    <w:pPr>
      <w:pStyle w:val="Header"/>
      <w:jc w:val="center"/>
      <w:rPr>
        <w:b/>
        <w:bCs/>
        <w:sz w:val="24"/>
        <w:szCs w:val="24"/>
      </w:rPr>
    </w:pPr>
    <w:r>
      <w:rPr>
        <w:b/>
        <w:bCs/>
        <w:sz w:val="24"/>
        <w:szCs w:val="24"/>
      </w:rPr>
      <w:t xml:space="preserve">Survey </w:t>
    </w:r>
    <w:r w:rsidR="00575183" w:rsidRPr="00575183">
      <w:rPr>
        <w:b/>
        <w:bCs/>
        <w:sz w:val="24"/>
        <w:szCs w:val="24"/>
      </w:rPr>
      <w:t>Tag: F883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344F0"/>
    <w:multiLevelType w:val="hybridMultilevel"/>
    <w:tmpl w:val="61CC4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6049B0"/>
    <w:multiLevelType w:val="hybridMultilevel"/>
    <w:tmpl w:val="725EFF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E2159F"/>
    <w:multiLevelType w:val="hybridMultilevel"/>
    <w:tmpl w:val="574C6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27077"/>
    <w:multiLevelType w:val="hybridMultilevel"/>
    <w:tmpl w:val="8AD0D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31751"/>
    <w:multiLevelType w:val="hybridMultilevel"/>
    <w:tmpl w:val="F2E01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60C49"/>
    <w:multiLevelType w:val="hybridMultilevel"/>
    <w:tmpl w:val="814002E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43C3EED"/>
    <w:multiLevelType w:val="hybridMultilevel"/>
    <w:tmpl w:val="FA286E50"/>
    <w:lvl w:ilvl="0" w:tplc="D19AC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0060EF"/>
    <w:multiLevelType w:val="hybridMultilevel"/>
    <w:tmpl w:val="EFA8C9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7C53F58"/>
    <w:multiLevelType w:val="hybridMultilevel"/>
    <w:tmpl w:val="7A8A745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B90CFB"/>
    <w:multiLevelType w:val="hybridMultilevel"/>
    <w:tmpl w:val="187E074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ECE1E48"/>
    <w:multiLevelType w:val="hybridMultilevel"/>
    <w:tmpl w:val="EC003D64"/>
    <w:lvl w:ilvl="0" w:tplc="B4EA05E2">
      <w:start w:val="1"/>
      <w:numFmt w:val="upperRoman"/>
      <w:lvlText w:val="%1."/>
      <w:lvlJc w:val="left"/>
      <w:pPr>
        <w:ind w:left="720" w:hanging="72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40356E"/>
    <w:multiLevelType w:val="hybridMultilevel"/>
    <w:tmpl w:val="343C31CC"/>
    <w:lvl w:ilvl="0" w:tplc="ED546E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2"/>
  </w:num>
  <w:num w:numId="4">
    <w:abstractNumId w:val="7"/>
  </w:num>
  <w:num w:numId="5">
    <w:abstractNumId w:val="0"/>
  </w:num>
  <w:num w:numId="6">
    <w:abstractNumId w:val="1"/>
  </w:num>
  <w:num w:numId="7">
    <w:abstractNumId w:val="11"/>
  </w:num>
  <w:num w:numId="8">
    <w:abstractNumId w:val="10"/>
  </w:num>
  <w:num w:numId="9">
    <w:abstractNumId w:val="5"/>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91"/>
    <w:rsid w:val="00034F21"/>
    <w:rsid w:val="00076F62"/>
    <w:rsid w:val="000975FB"/>
    <w:rsid w:val="000A43B6"/>
    <w:rsid w:val="000A5282"/>
    <w:rsid w:val="000C6A00"/>
    <w:rsid w:val="000E767F"/>
    <w:rsid w:val="00101D8D"/>
    <w:rsid w:val="00114E01"/>
    <w:rsid w:val="001557DB"/>
    <w:rsid w:val="00165BE1"/>
    <w:rsid w:val="00166F28"/>
    <w:rsid w:val="00174B26"/>
    <w:rsid w:val="00182157"/>
    <w:rsid w:val="001A1D2A"/>
    <w:rsid w:val="001A35ED"/>
    <w:rsid w:val="00262142"/>
    <w:rsid w:val="0029048B"/>
    <w:rsid w:val="0035086F"/>
    <w:rsid w:val="00395C69"/>
    <w:rsid w:val="003B05DC"/>
    <w:rsid w:val="003D7506"/>
    <w:rsid w:val="004259CF"/>
    <w:rsid w:val="00436BFB"/>
    <w:rsid w:val="0047188D"/>
    <w:rsid w:val="004867F2"/>
    <w:rsid w:val="00491E91"/>
    <w:rsid w:val="004A4EAE"/>
    <w:rsid w:val="004F699A"/>
    <w:rsid w:val="00517A85"/>
    <w:rsid w:val="00575183"/>
    <w:rsid w:val="005B35D6"/>
    <w:rsid w:val="005D1B1F"/>
    <w:rsid w:val="005F1026"/>
    <w:rsid w:val="006125BD"/>
    <w:rsid w:val="006456FE"/>
    <w:rsid w:val="006A740A"/>
    <w:rsid w:val="006B4D19"/>
    <w:rsid w:val="006E367B"/>
    <w:rsid w:val="00710192"/>
    <w:rsid w:val="007F3C74"/>
    <w:rsid w:val="008B44BE"/>
    <w:rsid w:val="008E5864"/>
    <w:rsid w:val="00902EE3"/>
    <w:rsid w:val="0092084C"/>
    <w:rsid w:val="0093266E"/>
    <w:rsid w:val="00981D08"/>
    <w:rsid w:val="009B66BD"/>
    <w:rsid w:val="009C5617"/>
    <w:rsid w:val="009C580B"/>
    <w:rsid w:val="009E0A65"/>
    <w:rsid w:val="00A11618"/>
    <w:rsid w:val="00A661ED"/>
    <w:rsid w:val="00AC7AF9"/>
    <w:rsid w:val="00B12085"/>
    <w:rsid w:val="00B642E9"/>
    <w:rsid w:val="00BB065C"/>
    <w:rsid w:val="00BC7AA6"/>
    <w:rsid w:val="00BE4140"/>
    <w:rsid w:val="00C11460"/>
    <w:rsid w:val="00C85848"/>
    <w:rsid w:val="00C9307B"/>
    <w:rsid w:val="00CB7BBF"/>
    <w:rsid w:val="00CD33FA"/>
    <w:rsid w:val="00D4709C"/>
    <w:rsid w:val="00D6630E"/>
    <w:rsid w:val="00D86FA3"/>
    <w:rsid w:val="00E03B21"/>
    <w:rsid w:val="00E34729"/>
    <w:rsid w:val="00E50EEE"/>
    <w:rsid w:val="00E62D95"/>
    <w:rsid w:val="00E711A9"/>
    <w:rsid w:val="00EA0CE6"/>
    <w:rsid w:val="00EE2ACC"/>
    <w:rsid w:val="00F35231"/>
    <w:rsid w:val="00F6650A"/>
    <w:rsid w:val="00FA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5142D"/>
  <w15:chartTrackingRefBased/>
  <w15:docId w15:val="{E7B5F282-8A31-4807-8B6D-D8E8E59D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183"/>
  </w:style>
  <w:style w:type="paragraph" w:styleId="Footer">
    <w:name w:val="footer"/>
    <w:basedOn w:val="Normal"/>
    <w:link w:val="FooterChar"/>
    <w:uiPriority w:val="99"/>
    <w:unhideWhenUsed/>
    <w:rsid w:val="00575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183"/>
  </w:style>
  <w:style w:type="table" w:styleId="TableGrid">
    <w:name w:val="Table Grid"/>
    <w:basedOn w:val="TableNormal"/>
    <w:uiPriority w:val="39"/>
    <w:rsid w:val="005751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B1F"/>
    <w:rPr>
      <w:color w:val="0563C1" w:themeColor="hyperlink"/>
      <w:u w:val="single"/>
    </w:rPr>
  </w:style>
  <w:style w:type="character" w:styleId="UnresolvedMention">
    <w:name w:val="Unresolved Mention"/>
    <w:basedOn w:val="DefaultParagraphFont"/>
    <w:uiPriority w:val="99"/>
    <w:semiHidden/>
    <w:unhideWhenUsed/>
    <w:rsid w:val="005D1B1F"/>
    <w:rPr>
      <w:color w:val="605E5C"/>
      <w:shd w:val="clear" w:color="auto" w:fill="E1DFDD"/>
    </w:rPr>
  </w:style>
  <w:style w:type="paragraph" w:styleId="ListParagraph">
    <w:name w:val="List Paragraph"/>
    <w:basedOn w:val="Normal"/>
    <w:uiPriority w:val="34"/>
    <w:qFormat/>
    <w:rsid w:val="00517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197581">
      <w:bodyDiv w:val="1"/>
      <w:marLeft w:val="0"/>
      <w:marRight w:val="0"/>
      <w:marTop w:val="0"/>
      <w:marBottom w:val="0"/>
      <w:divBdr>
        <w:top w:val="none" w:sz="0" w:space="0" w:color="auto"/>
        <w:left w:val="none" w:sz="0" w:space="0" w:color="auto"/>
        <w:bottom w:val="none" w:sz="0" w:space="0" w:color="auto"/>
        <w:right w:val="none" w:sz="0" w:space="0" w:color="auto"/>
      </w:divBdr>
    </w:div>
    <w:div w:id="4147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hcp/vis/vis-statements/ppv.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pneumonia/index.html" TargetMode="External"/><Relationship Id="rId12" Type="http://schemas.openxmlformats.org/officeDocument/2006/relationships/hyperlink" Target="https://health.ny.gov/prevention/immunization/ltc_act/summary.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mmwr/volumes/68/wr/mm6846a5.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c.gov/vaccines/vpd/pneumo/downloads/pneumo-vaccine-timing.pdf" TargetMode="External"/><Relationship Id="rId4" Type="http://schemas.openxmlformats.org/officeDocument/2006/relationships/webSettings" Target="webSettings.xml"/><Relationship Id="rId9" Type="http://schemas.openxmlformats.org/officeDocument/2006/relationships/hyperlink" Target="https://www.cdc.gov/vaccines/hcp/vis/vis-statements/pcv13.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Drigpaul</dc:creator>
  <cp:keywords/>
  <dc:description/>
  <cp:lastModifiedBy>Laura Brick</cp:lastModifiedBy>
  <cp:revision>2</cp:revision>
  <dcterms:created xsi:type="dcterms:W3CDTF">2021-03-04T20:04:00Z</dcterms:created>
  <dcterms:modified xsi:type="dcterms:W3CDTF">2021-03-04T20:04:00Z</dcterms:modified>
</cp:coreProperties>
</file>