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04AD" w14:paraId="19A5F5BF" w14:textId="77777777" w:rsidTr="00C4225C">
        <w:tc>
          <w:tcPr>
            <w:tcW w:w="4675" w:type="dxa"/>
          </w:tcPr>
          <w:p w14:paraId="6F0236D0" w14:textId="0E2FB60D" w:rsidR="007E04AD" w:rsidRDefault="009F0684" w:rsidP="00754B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Infection Control Policy </w:t>
            </w:r>
            <w:r w:rsidR="00754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42FDB217" w14:textId="3765261C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31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Influenza,</w:t>
            </w:r>
            <w:r w:rsidR="001A1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Influenza Like Illness Outbreak</w:t>
            </w:r>
          </w:p>
        </w:tc>
      </w:tr>
      <w:tr w:rsidR="007E04AD" w14:paraId="2E2E395D" w14:textId="77777777" w:rsidTr="00C4225C">
        <w:tc>
          <w:tcPr>
            <w:tcW w:w="4675" w:type="dxa"/>
          </w:tcPr>
          <w:p w14:paraId="0ED16E9D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14:paraId="138D48CA" w14:textId="77777777" w:rsidR="007E04AD" w:rsidRPr="0094780B" w:rsidRDefault="007E04AD" w:rsidP="00C42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4AD" w14:paraId="628E3233" w14:textId="77777777" w:rsidTr="00C4225C">
        <w:tc>
          <w:tcPr>
            <w:tcW w:w="4675" w:type="dxa"/>
          </w:tcPr>
          <w:p w14:paraId="3E5B5F4E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Effective: </w:t>
            </w:r>
          </w:p>
        </w:tc>
        <w:tc>
          <w:tcPr>
            <w:tcW w:w="4675" w:type="dxa"/>
          </w:tcPr>
          <w:p w14:paraId="526407DB" w14:textId="77777777" w:rsidR="007E04AD" w:rsidRDefault="007E04AD" w:rsidP="00C422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Revised: </w:t>
            </w:r>
          </w:p>
        </w:tc>
      </w:tr>
    </w:tbl>
    <w:p w14:paraId="0428BFF9" w14:textId="6D92A411" w:rsidR="007E04AD" w:rsidRDefault="007E04AD" w:rsidP="007E04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508DFE" w14:textId="61C8066B" w:rsidR="009F0684" w:rsidRDefault="00B03D09" w:rsidP="009F0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0C4">
        <w:rPr>
          <w:rFonts w:ascii="Times New Roman" w:hAnsi="Times New Roman" w:cs="Times New Roman"/>
          <w:b/>
          <w:bCs/>
          <w:sz w:val="24"/>
          <w:szCs w:val="24"/>
          <w:u w:val="single"/>
        </w:rPr>
        <w:t>Policy</w:t>
      </w:r>
      <w:r w:rsidRPr="009F00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F00C4">
        <w:rPr>
          <w:rFonts w:ascii="Times New Roman" w:hAnsi="Times New Roman" w:cs="Times New Roman"/>
          <w:sz w:val="24"/>
          <w:szCs w:val="24"/>
        </w:rPr>
        <w:t xml:space="preserve"> It is the Policy of this Facility to </w:t>
      </w:r>
      <w:r w:rsidR="001A1DF1" w:rsidRPr="009F00C4">
        <w:rPr>
          <w:rFonts w:ascii="Times New Roman" w:hAnsi="Times New Roman" w:cs="Times New Roman"/>
          <w:sz w:val="24"/>
          <w:szCs w:val="24"/>
        </w:rPr>
        <w:t>identify,</w:t>
      </w:r>
      <w:r w:rsidRPr="009F00C4">
        <w:rPr>
          <w:rFonts w:ascii="Times New Roman" w:hAnsi="Times New Roman" w:cs="Times New Roman"/>
          <w:sz w:val="24"/>
          <w:szCs w:val="24"/>
        </w:rPr>
        <w:t xml:space="preserve"> report and treat Influenza and Influenza like illness in accordance with NYSDOH and CDC guidance</w:t>
      </w:r>
    </w:p>
    <w:p w14:paraId="51AB252A" w14:textId="77777777" w:rsidR="009F00C4" w:rsidRPr="009F00C4" w:rsidRDefault="009F00C4" w:rsidP="009F0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8390C" w14:textId="180D145A" w:rsidR="00B03D09" w:rsidRPr="009F00C4" w:rsidRDefault="00B03D09" w:rsidP="009F00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Procedure</w:t>
      </w: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CF011B6" w14:textId="6E6D80CC" w:rsidR="00B03D09" w:rsidRPr="009F00C4" w:rsidRDefault="00B03D09" w:rsidP="009F00C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All Direct Care staff are responsible to observe and report any identification of influenza and/or influenza like symptoms to the Unit nurse/RNS</w:t>
      </w:r>
    </w:p>
    <w:p w14:paraId="79F30186" w14:textId="3EBC9B51" w:rsidR="00B03D09" w:rsidRPr="009F00C4" w:rsidRDefault="00B03D09" w:rsidP="009F00C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resident(s) will </w:t>
      </w:r>
      <w:proofErr w:type="gramStart"/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be placed</w:t>
      </w:r>
      <w:proofErr w:type="gramEnd"/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Droplet precautions.</w:t>
      </w:r>
    </w:p>
    <w:p w14:paraId="335EDF54" w14:textId="777252E8" w:rsidR="00B03D09" w:rsidRPr="009F00C4" w:rsidRDefault="00B03D09" w:rsidP="009F00C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The RNS will assess the resident and notify the Physician for follow up testing and orders for treatment as indicated.</w:t>
      </w:r>
    </w:p>
    <w:p w14:paraId="05FE8673" w14:textId="7E5062ED" w:rsidR="004040DF" w:rsidRPr="009F00C4" w:rsidRDefault="004040DF" w:rsidP="009F00C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cluster or outbreak of influenza-like illness (defined as a measured temperature* ≥37.8°C [100°F] with cough or sore throat) in a health care facility </w:t>
      </w:r>
      <w:proofErr w:type="gramStart"/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is defined</w:t>
      </w:r>
      <w:proofErr w:type="gramEnd"/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as:</w:t>
      </w:r>
    </w:p>
    <w:p w14:paraId="10789FCE" w14:textId="77777777" w:rsidR="004040DF" w:rsidRPr="009F00C4" w:rsidRDefault="004040DF" w:rsidP="009F00C4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One or more </w:t>
      </w:r>
      <w:r w:rsidRPr="009F00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health care facility-associated case(s)</w:t>
      </w: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 of confirmed influenza in patient(s)/resident(s), or</w:t>
      </w:r>
    </w:p>
    <w:p w14:paraId="7E9753E2" w14:textId="77777777" w:rsidR="004040DF" w:rsidRPr="009F00C4" w:rsidRDefault="004040DF" w:rsidP="009F00C4">
      <w:pPr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Two or more cases of influenza-like illness among health care workers and patients/residents of a facility on the same unit within 7 days.</w:t>
      </w:r>
    </w:p>
    <w:p w14:paraId="5C11522E" w14:textId="16C699B6" w:rsidR="004040DF" w:rsidRPr="009F00C4" w:rsidRDefault="00B03D09" w:rsidP="009F00C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resident will remain on </w:t>
      </w:r>
      <w:r w:rsidR="004040DF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Droplet Precautions and confined to their rooms or restricted to the affected unit for at least 7 days or until 24 hours after all fevers have resolved without the aid of anti-pyretic medication (e.g., ibuprofen, acetaminophen), whichever is longer.</w:t>
      </w:r>
    </w:p>
    <w:p w14:paraId="1F8A930B" w14:textId="444BD25C" w:rsidR="004040DF" w:rsidRPr="009F00C4" w:rsidRDefault="004040DF" w:rsidP="009F00C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 staff should not </w:t>
      </w:r>
      <w:proofErr w:type="gramStart"/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be allowed</w:t>
      </w:r>
      <w:proofErr w:type="gramEnd"/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work until 24 hours after fever has resolved without the aid of anti-pyretic medication (e.g., ibuprofen, acetaminophen).</w:t>
      </w:r>
    </w:p>
    <w:p w14:paraId="511EC546" w14:textId="7EDCFCA1" w:rsidR="00B03D09" w:rsidRPr="009F00C4" w:rsidRDefault="00B03D09" w:rsidP="009F00C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The Facility will n</w:t>
      </w:r>
      <w:r w:rsidR="004040DF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otify  </w:t>
      </w:r>
      <w:hyperlink r:id="rId7" w:history="1">
        <w:r w:rsidR="004040DF" w:rsidRPr="009F00C4">
          <w:rPr>
            <w:rStyle w:val="Hyperlink"/>
            <w:rFonts w:ascii="Times New Roman" w:eastAsia="Times New Roman" w:hAnsi="Times New Roman" w:cs="Times New Roman"/>
            <w:color w:val="0000EF"/>
            <w:sz w:val="24"/>
            <w:szCs w:val="24"/>
          </w:rPr>
          <w:t>NYSDOH Regional Epidemiologist</w:t>
        </w:r>
      </w:hyperlink>
      <w:r w:rsidR="004040DF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of the cluster/outbreak within 24 hours of recognition by submitting a report on the Nosocomial Outbreak Reporting Application (NORA) system located on the Health Commerce System (HCS; </w:t>
      </w:r>
    </w:p>
    <w:p w14:paraId="395DBAF5" w14:textId="3569904A" w:rsidR="001A1DF1" w:rsidRPr="009F00C4" w:rsidRDefault="00B03D09" w:rsidP="009F00C4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Facility IP will develop and </w:t>
      </w:r>
      <w:r w:rsid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aintain a respiratory </w:t>
      </w:r>
      <w:r w:rsidR="001A1DF1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line </w:t>
      </w:r>
      <w:r w:rsidR="009F00C4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="004040DF" w:rsidRPr="009F00C4">
          <w:rPr>
            <w:rStyle w:val="Hyperlink"/>
            <w:rFonts w:ascii="Times New Roman" w:eastAsia="Times New Roman" w:hAnsi="Times New Roman" w:cs="Times New Roman"/>
            <w:color w:val="0000EF"/>
            <w:sz w:val="24"/>
            <w:szCs w:val="24"/>
          </w:rPr>
          <w:t>http://www.health.ny.gov/professionals/diseases/reporting/communicable/infection/docs/respiratory_illness_line_list_form.pdf</w:t>
        </w:r>
      </w:hyperlink>
      <w:r w:rsidR="001A1DF1" w:rsidRPr="009F00C4">
        <w:rPr>
          <w:rStyle w:val="Hyperlink"/>
          <w:rFonts w:ascii="Times New Roman" w:eastAsia="Times New Roman" w:hAnsi="Times New Roman" w:cs="Times New Roman"/>
          <w:color w:val="0000EF"/>
          <w:sz w:val="24"/>
          <w:szCs w:val="24"/>
        </w:rPr>
        <w:t>)</w:t>
      </w:r>
      <w:r w:rsidR="004040DF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record as much information as possible about individual ill patients/residents. A separate list should </w:t>
      </w:r>
      <w:proofErr w:type="gramStart"/>
      <w:r w:rsidR="004040DF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be maintained</w:t>
      </w:r>
      <w:proofErr w:type="gramEnd"/>
      <w:r w:rsidR="004040DF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ill staff members are identified.</w:t>
      </w:r>
    </w:p>
    <w:p w14:paraId="63C0A107" w14:textId="05FD9EDC" w:rsidR="004040DF" w:rsidRPr="009F00C4" w:rsidRDefault="009F00C4" w:rsidP="009F00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1DF1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Facility will implement the following Infection </w:t>
      </w:r>
      <w:r w:rsidR="004040DF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control measures:</w:t>
      </w:r>
    </w:p>
    <w:p w14:paraId="6FEE86AC" w14:textId="77777777" w:rsidR="004040DF" w:rsidRPr="009F00C4" w:rsidRDefault="004040DF" w:rsidP="009F00C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Offer influenza vaccine to unvaccinated patients/residents and staff.</w:t>
      </w:r>
    </w:p>
    <w:p w14:paraId="2CB15B5D" w14:textId="77777777" w:rsidR="004040DF" w:rsidRPr="009F00C4" w:rsidRDefault="004040DF" w:rsidP="009F00C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Standard Precautions for all patients.</w:t>
      </w:r>
    </w:p>
    <w:p w14:paraId="2B0AC166" w14:textId="77777777" w:rsidR="004040DF" w:rsidRPr="009F00C4" w:rsidRDefault="004040DF" w:rsidP="009F00C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Confine ill patients/residents to their rooms and place them on Droplet Precautions for 7 days or until 24 hours after fever has resolved without the aid of anti-pyretic medication (e.g., ibuprofen, acetaminophen), whichever is longer.</w:t>
      </w:r>
    </w:p>
    <w:p w14:paraId="59628864" w14:textId="77777777" w:rsidR="004040DF" w:rsidRPr="009F00C4" w:rsidRDefault="004040DF" w:rsidP="009F00C4">
      <w:pPr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Minimize floating of staff.</w:t>
      </w:r>
    </w:p>
    <w:p w14:paraId="341757DE" w14:textId="59632A48" w:rsidR="004040DF" w:rsidRPr="009F00C4" w:rsidRDefault="009F00C4" w:rsidP="009F00C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040DF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rovide in-service training for staff to reinforce the need to adhere to infection prevention and control measures for respiratory outbreaks. Education should include:</w:t>
      </w:r>
    </w:p>
    <w:p w14:paraId="7E92BCEE" w14:textId="77777777" w:rsidR="004040DF" w:rsidRPr="009F00C4" w:rsidRDefault="004040DF" w:rsidP="009F00C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and Droplet Precautions</w:t>
      </w:r>
    </w:p>
    <w:p w14:paraId="5E66FC22" w14:textId="77777777" w:rsidR="004040DF" w:rsidRPr="009F00C4" w:rsidRDefault="004040DF" w:rsidP="009F00C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Cough etiquette and respiratory hygiene</w:t>
      </w:r>
    </w:p>
    <w:p w14:paraId="2FE37FFD" w14:textId="77777777" w:rsidR="004040DF" w:rsidRPr="009F00C4" w:rsidRDefault="004040DF" w:rsidP="009F00C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Hand hygiene</w:t>
      </w:r>
    </w:p>
    <w:p w14:paraId="45B1EC5E" w14:textId="77777777" w:rsidR="004040DF" w:rsidRPr="009F00C4" w:rsidRDefault="004040DF" w:rsidP="009F00C4">
      <w:pPr>
        <w:numPr>
          <w:ilvl w:val="1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Environmental cleaning</w:t>
      </w:r>
    </w:p>
    <w:p w14:paraId="55C5BBB9" w14:textId="3320EE30" w:rsidR="004040DF" w:rsidRPr="009F00C4" w:rsidRDefault="004040DF" w:rsidP="009F00C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Ensure sufficient supplies of hand hygiene materials and surgical or procedure masks are available and readily accessible for patients/residents, staff, and visitors.</w:t>
      </w:r>
    </w:p>
    <w:p w14:paraId="1DBF7F6D" w14:textId="466EBAB5" w:rsidR="004040DF" w:rsidRPr="009F00C4" w:rsidRDefault="004040DF" w:rsidP="009F00C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Restrict ill persons from visiting the facility.</w:t>
      </w:r>
    </w:p>
    <w:p w14:paraId="56883C8E" w14:textId="059DEBAA" w:rsidR="004040DF" w:rsidRPr="009F00C4" w:rsidRDefault="004040DF" w:rsidP="009F00C4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Ensure appropriate and effective environmental cleaning of all patient/resident care areas, especially in the areas where patients/residents are ill.</w:t>
      </w:r>
    </w:p>
    <w:p w14:paraId="43880A1F" w14:textId="5228893C" w:rsidR="004040DF" w:rsidRPr="009F00C4" w:rsidRDefault="004040DF" w:rsidP="009F00C4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Notify receiving facilities of the outbreak when transfers occur.</w:t>
      </w:r>
    </w:p>
    <w:p w14:paraId="54F92EBD" w14:textId="5EEACD91" w:rsidR="004040DF" w:rsidRPr="009F00C4" w:rsidRDefault="004040DF" w:rsidP="009F00C4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0C4">
        <w:rPr>
          <w:rFonts w:ascii="Times New Roman" w:hAnsi="Times New Roman" w:cs="Times New Roman"/>
          <w:color w:val="000000"/>
          <w:sz w:val="24"/>
          <w:szCs w:val="24"/>
        </w:rPr>
        <w:t xml:space="preserve">Additionally, if one or more specimens </w:t>
      </w:r>
      <w:proofErr w:type="gramStart"/>
      <w:r w:rsidRPr="009F00C4">
        <w:rPr>
          <w:rFonts w:ascii="Times New Roman" w:hAnsi="Times New Roman" w:cs="Times New Roman"/>
          <w:color w:val="000000"/>
          <w:sz w:val="24"/>
          <w:szCs w:val="24"/>
        </w:rPr>
        <w:t>test</w:t>
      </w:r>
      <w:proofErr w:type="gramEnd"/>
      <w:r w:rsidRPr="009F00C4">
        <w:rPr>
          <w:rFonts w:ascii="Times New Roman" w:hAnsi="Times New Roman" w:cs="Times New Roman"/>
          <w:color w:val="000000"/>
          <w:sz w:val="24"/>
          <w:szCs w:val="24"/>
        </w:rPr>
        <w:t xml:space="preserve"> positive for influenza</w:t>
      </w:r>
      <w:r w:rsidR="001A1DF1" w:rsidRPr="009F00C4">
        <w:rPr>
          <w:rFonts w:ascii="Times New Roman" w:hAnsi="Times New Roman" w:cs="Times New Roman"/>
          <w:color w:val="000000"/>
          <w:sz w:val="24"/>
          <w:szCs w:val="24"/>
        </w:rPr>
        <w:t xml:space="preserve"> the Facility will</w:t>
      </w:r>
      <w:r w:rsidRPr="009F00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682DC94" w14:textId="120AD4E2" w:rsidR="004040DF" w:rsidRPr="009F00C4" w:rsidRDefault="004040DF" w:rsidP="009F00C4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Re-offer influenza vaccine to unvaccinated patients/residents and </w:t>
      </w:r>
      <w:r w:rsidR="001A1DF1"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staff. *</w:t>
      </w:r>
    </w:p>
    <w:p w14:paraId="15550464" w14:textId="77777777" w:rsidR="004040DF" w:rsidRPr="009F00C4" w:rsidRDefault="004040DF" w:rsidP="009F00C4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Use antiviral medication for influenza treatment and chemoprophylaxis in accordance with current CDC guidelines, available at: </w:t>
      </w:r>
      <w:hyperlink r:id="rId9" w:history="1">
        <w:r w:rsidRPr="009F00C4">
          <w:rPr>
            <w:rStyle w:val="Hyperlink"/>
            <w:rFonts w:ascii="Times New Roman" w:eastAsia="Times New Roman" w:hAnsi="Times New Roman" w:cs="Times New Roman"/>
            <w:color w:val="0000EF"/>
            <w:sz w:val="24"/>
            <w:szCs w:val="24"/>
          </w:rPr>
          <w:t>http://www.cdc.gov/flu/professionals/antivirals/</w:t>
        </w:r>
      </w:hyperlink>
    </w:p>
    <w:p w14:paraId="79963615" w14:textId="30EA71CB" w:rsidR="004040DF" w:rsidRPr="009F00C4" w:rsidRDefault="004040DF" w:rsidP="009F00C4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Antiviral treatment/prophylaxis </w:t>
      </w:r>
      <w:r w:rsidR="001A1DF1" w:rsidRPr="009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will</w:t>
      </w:r>
      <w:r w:rsidRPr="009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not </w:t>
      </w:r>
      <w:proofErr w:type="gramStart"/>
      <w:r w:rsidRPr="009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 delayed</w:t>
      </w:r>
      <w:proofErr w:type="gramEnd"/>
      <w:r w:rsidRPr="009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while awaiting testing results.</w:t>
      </w:r>
    </w:p>
    <w:p w14:paraId="12A5C7F5" w14:textId="77777777" w:rsidR="004040DF" w:rsidRPr="009F00C4" w:rsidRDefault="004040DF" w:rsidP="009F00C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Offer influenza vaccination and place new admissions on antiviral prophylaxis during the outbreak period.</w:t>
      </w:r>
    </w:p>
    <w:p w14:paraId="7CF4AD16" w14:textId="35C6B7CD" w:rsidR="004040DF" w:rsidRPr="009F00C4" w:rsidRDefault="004040DF" w:rsidP="009F00C4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Do not admit patients/residents to units where patients/residents are ill.</w:t>
      </w:r>
    </w:p>
    <w:p w14:paraId="51A10FD7" w14:textId="77777777" w:rsidR="004040DF" w:rsidRPr="009F00C4" w:rsidRDefault="004040DF" w:rsidP="009F00C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Limit patient/resident movement from the affected unit(s).</w:t>
      </w:r>
    </w:p>
    <w:p w14:paraId="2AE985D8" w14:textId="77777777" w:rsidR="004040DF" w:rsidRPr="009F00C4" w:rsidRDefault="004040DF" w:rsidP="009F00C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Notify visitors that influenza is occurring in the facility.</w:t>
      </w:r>
    </w:p>
    <w:p w14:paraId="5BC08808" w14:textId="77777777" w:rsidR="004040DF" w:rsidRPr="009F00C4" w:rsidRDefault="004040DF" w:rsidP="009F00C4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0C4">
        <w:rPr>
          <w:rFonts w:ascii="Times New Roman" w:eastAsia="Times New Roman" w:hAnsi="Times New Roman" w:cs="Times New Roman"/>
          <w:color w:val="000000"/>
          <w:sz w:val="24"/>
          <w:szCs w:val="24"/>
        </w:rPr>
        <w:t>Restrict ill persons from visiting the facility.</w:t>
      </w:r>
    </w:p>
    <w:p w14:paraId="39DF3CB4" w14:textId="77777777" w:rsidR="001A1DF1" w:rsidRPr="009F00C4" w:rsidRDefault="001A1DF1" w:rsidP="009F00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9B016" w14:textId="77777777" w:rsidR="001A1DF1" w:rsidRPr="009F00C4" w:rsidRDefault="001A1DF1" w:rsidP="009F00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F00C4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</w:p>
    <w:p w14:paraId="639A0150" w14:textId="77777777" w:rsidR="001A1DF1" w:rsidRPr="009F00C4" w:rsidRDefault="001A1DF1" w:rsidP="009F00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F8F93" w14:textId="7ECC75B9" w:rsidR="004040DF" w:rsidRPr="009F00C4" w:rsidRDefault="004040DF" w:rsidP="009F00C4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color w:val="0000EF"/>
          <w:sz w:val="24"/>
          <w:szCs w:val="24"/>
        </w:rPr>
      </w:pPr>
      <w:r w:rsidRPr="009F00C4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9F00C4">
          <w:rPr>
            <w:rStyle w:val="Hyperlink"/>
            <w:rFonts w:ascii="Times New Roman" w:hAnsi="Times New Roman" w:cs="Times New Roman"/>
            <w:color w:val="0000EF"/>
            <w:sz w:val="24"/>
            <w:szCs w:val="24"/>
          </w:rPr>
          <w:t>http://www.cdc.gov/flu/professionals/infectioncontrol/healthcaresettings.htm</w:t>
        </w:r>
      </w:hyperlink>
    </w:p>
    <w:p w14:paraId="04CD38B1" w14:textId="500482CA" w:rsidR="001A1DF1" w:rsidRPr="009F00C4" w:rsidRDefault="001A1DF1" w:rsidP="009F00C4">
      <w:pPr>
        <w:shd w:val="clear" w:color="auto" w:fill="FFFFFF"/>
        <w:spacing w:after="0" w:line="240" w:lineRule="auto"/>
        <w:rPr>
          <w:rStyle w:val="Hyperlink"/>
          <w:rFonts w:ascii="Times New Roman" w:hAnsi="Times New Roman" w:cs="Times New Roman"/>
          <w:color w:val="0000EF"/>
          <w:sz w:val="24"/>
          <w:szCs w:val="24"/>
        </w:rPr>
      </w:pPr>
    </w:p>
    <w:p w14:paraId="581A6AD4" w14:textId="398DF021" w:rsidR="001A1DF1" w:rsidRPr="009F00C4" w:rsidRDefault="00DD231F" w:rsidP="009F00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A1DF1" w:rsidRPr="009F00C4">
          <w:rPr>
            <w:rStyle w:val="Hyperlink"/>
            <w:rFonts w:ascii="Times New Roman" w:hAnsi="Times New Roman" w:cs="Times New Roman"/>
            <w:sz w:val="24"/>
            <w:szCs w:val="24"/>
          </w:rPr>
          <w:t>https://www.health.ny.gov/diseases/communicable/control/respiratory_disease_checklist.htm</w:t>
        </w:r>
      </w:hyperlink>
      <w:r w:rsidR="001A1DF1" w:rsidRPr="009F00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9AD95" w14:textId="74250711" w:rsidR="004040DF" w:rsidRPr="009F00C4" w:rsidRDefault="004040DF" w:rsidP="009F00C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040DF" w:rsidRPr="009F00C4" w:rsidSect="00E0663C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68053" w14:textId="77777777" w:rsidR="002723CA" w:rsidRDefault="002723CA" w:rsidP="0082334C">
      <w:pPr>
        <w:spacing w:after="0" w:line="240" w:lineRule="auto"/>
      </w:pPr>
      <w:r>
        <w:separator/>
      </w:r>
    </w:p>
  </w:endnote>
  <w:endnote w:type="continuationSeparator" w:id="0">
    <w:p w14:paraId="336A920D" w14:textId="77777777" w:rsidR="002723CA" w:rsidRDefault="002723CA" w:rsidP="0082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F8D2" w14:textId="77777777" w:rsidR="002723CA" w:rsidRDefault="002723CA" w:rsidP="0082334C">
      <w:pPr>
        <w:spacing w:after="0" w:line="240" w:lineRule="auto"/>
      </w:pPr>
      <w:r>
        <w:separator/>
      </w:r>
    </w:p>
  </w:footnote>
  <w:footnote w:type="continuationSeparator" w:id="0">
    <w:p w14:paraId="310BBDD8" w14:textId="77777777" w:rsidR="002723CA" w:rsidRDefault="002723CA" w:rsidP="0082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36AC" w14:textId="77777777" w:rsidR="00923F68" w:rsidRDefault="001C0ECF" w:rsidP="00923F68">
    <w:pPr>
      <w:pStyle w:val="Header"/>
      <w:jc w:val="center"/>
    </w:pPr>
    <w:r>
      <w:rPr>
        <w:noProof/>
      </w:rPr>
      <w:drawing>
        <wp:inline distT="0" distB="0" distL="0" distR="0" wp14:anchorId="793DFBC5" wp14:editId="59F0B91D">
          <wp:extent cx="6334125" cy="76808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76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B2CCB" w14:textId="77777777" w:rsidR="00923F68" w:rsidRDefault="00DD2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3D"/>
    <w:multiLevelType w:val="hybridMultilevel"/>
    <w:tmpl w:val="D01EADC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D42218"/>
    <w:multiLevelType w:val="multilevel"/>
    <w:tmpl w:val="43B2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56FF9"/>
    <w:multiLevelType w:val="hybridMultilevel"/>
    <w:tmpl w:val="CBE21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240E"/>
    <w:multiLevelType w:val="hybridMultilevel"/>
    <w:tmpl w:val="1AFEF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690"/>
    <w:multiLevelType w:val="multilevel"/>
    <w:tmpl w:val="1CB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2575C"/>
    <w:multiLevelType w:val="hybridMultilevel"/>
    <w:tmpl w:val="92C8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4762"/>
    <w:multiLevelType w:val="hybridMultilevel"/>
    <w:tmpl w:val="05B4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6EB8"/>
    <w:multiLevelType w:val="hybridMultilevel"/>
    <w:tmpl w:val="8E862F72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89E79EF"/>
    <w:multiLevelType w:val="hybridMultilevel"/>
    <w:tmpl w:val="AB08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32A9"/>
    <w:multiLevelType w:val="hybridMultilevel"/>
    <w:tmpl w:val="BA1685B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70261"/>
    <w:multiLevelType w:val="hybridMultilevel"/>
    <w:tmpl w:val="F9B2C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C4B53"/>
    <w:multiLevelType w:val="hybridMultilevel"/>
    <w:tmpl w:val="C200F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A1986"/>
    <w:multiLevelType w:val="multilevel"/>
    <w:tmpl w:val="DED8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495C82"/>
    <w:multiLevelType w:val="hybridMultilevel"/>
    <w:tmpl w:val="C97C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31D89"/>
    <w:multiLevelType w:val="hybridMultilevel"/>
    <w:tmpl w:val="8CF4D3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6502B"/>
    <w:multiLevelType w:val="multilevel"/>
    <w:tmpl w:val="DB3A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D2437"/>
    <w:multiLevelType w:val="multilevel"/>
    <w:tmpl w:val="221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B653B"/>
    <w:multiLevelType w:val="multilevel"/>
    <w:tmpl w:val="B0E2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5E401E"/>
    <w:multiLevelType w:val="multilevel"/>
    <w:tmpl w:val="209A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B6765F"/>
    <w:multiLevelType w:val="multilevel"/>
    <w:tmpl w:val="FCB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F710A4"/>
    <w:multiLevelType w:val="multilevel"/>
    <w:tmpl w:val="4BB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D1710"/>
    <w:multiLevelType w:val="hybridMultilevel"/>
    <w:tmpl w:val="E0883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EC5601"/>
    <w:multiLevelType w:val="hybridMultilevel"/>
    <w:tmpl w:val="6090106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4D4A5446"/>
    <w:multiLevelType w:val="multilevel"/>
    <w:tmpl w:val="DB3A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B1AE2"/>
    <w:multiLevelType w:val="multilevel"/>
    <w:tmpl w:val="0352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E1EC3"/>
    <w:multiLevelType w:val="multilevel"/>
    <w:tmpl w:val="CA1E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D43DF5"/>
    <w:multiLevelType w:val="multilevel"/>
    <w:tmpl w:val="5626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D1124F"/>
    <w:multiLevelType w:val="hybridMultilevel"/>
    <w:tmpl w:val="2402E7BE"/>
    <w:lvl w:ilvl="0" w:tplc="77AA20FE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F3E73"/>
    <w:multiLevelType w:val="hybridMultilevel"/>
    <w:tmpl w:val="EC3A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F4C8D"/>
    <w:multiLevelType w:val="hybridMultilevel"/>
    <w:tmpl w:val="3FB8F5CC"/>
    <w:lvl w:ilvl="0" w:tplc="E2067B6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C4624"/>
    <w:multiLevelType w:val="hybridMultilevel"/>
    <w:tmpl w:val="CA1E67A0"/>
    <w:lvl w:ilvl="0" w:tplc="DAB4CDE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55DFD"/>
    <w:multiLevelType w:val="hybridMultilevel"/>
    <w:tmpl w:val="EAAE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55624"/>
    <w:multiLevelType w:val="hybridMultilevel"/>
    <w:tmpl w:val="96744E5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46B7FDE"/>
    <w:multiLevelType w:val="multilevel"/>
    <w:tmpl w:val="8E7A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CB394F"/>
    <w:multiLevelType w:val="multilevel"/>
    <w:tmpl w:val="880837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F635E6"/>
    <w:multiLevelType w:val="hybridMultilevel"/>
    <w:tmpl w:val="0FA8F9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F163275"/>
    <w:multiLevelType w:val="hybridMultilevel"/>
    <w:tmpl w:val="24ECF3F8"/>
    <w:lvl w:ilvl="0" w:tplc="67AC98CA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4093">
    <w:abstractNumId w:val="21"/>
  </w:num>
  <w:num w:numId="2" w16cid:durableId="1360089675">
    <w:abstractNumId w:val="14"/>
  </w:num>
  <w:num w:numId="3" w16cid:durableId="1045133133">
    <w:abstractNumId w:val="10"/>
  </w:num>
  <w:num w:numId="4" w16cid:durableId="1862157335">
    <w:abstractNumId w:val="30"/>
  </w:num>
  <w:num w:numId="5" w16cid:durableId="206534466">
    <w:abstractNumId w:val="11"/>
  </w:num>
  <w:num w:numId="6" w16cid:durableId="1076318192">
    <w:abstractNumId w:val="35"/>
  </w:num>
  <w:num w:numId="7" w16cid:durableId="760373533">
    <w:abstractNumId w:val="32"/>
  </w:num>
  <w:num w:numId="8" w16cid:durableId="1459757719">
    <w:abstractNumId w:val="28"/>
  </w:num>
  <w:num w:numId="9" w16cid:durableId="1964530473">
    <w:abstractNumId w:val="5"/>
  </w:num>
  <w:num w:numId="10" w16cid:durableId="183440667">
    <w:abstractNumId w:val="8"/>
  </w:num>
  <w:num w:numId="11" w16cid:durableId="2016494886">
    <w:abstractNumId w:val="3"/>
  </w:num>
  <w:num w:numId="12" w16cid:durableId="1747342469">
    <w:abstractNumId w:val="6"/>
  </w:num>
  <w:num w:numId="13" w16cid:durableId="1056245023">
    <w:abstractNumId w:val="13"/>
  </w:num>
  <w:num w:numId="14" w16cid:durableId="214779894">
    <w:abstractNumId w:val="31"/>
  </w:num>
  <w:num w:numId="15" w16cid:durableId="338850340">
    <w:abstractNumId w:val="0"/>
  </w:num>
  <w:num w:numId="16" w16cid:durableId="1090353598">
    <w:abstractNumId w:val="22"/>
  </w:num>
  <w:num w:numId="17" w16cid:durableId="1609851220">
    <w:abstractNumId w:val="7"/>
  </w:num>
  <w:num w:numId="18" w16cid:durableId="1640988157">
    <w:abstractNumId w:val="15"/>
  </w:num>
  <w:num w:numId="19" w16cid:durableId="2069187548">
    <w:abstractNumId w:val="16"/>
  </w:num>
  <w:num w:numId="20" w16cid:durableId="684475623">
    <w:abstractNumId w:val="17"/>
  </w:num>
  <w:num w:numId="21" w16cid:durableId="1538471594">
    <w:abstractNumId w:val="25"/>
  </w:num>
  <w:num w:numId="22" w16cid:durableId="1678921560">
    <w:abstractNumId w:val="33"/>
  </w:num>
  <w:num w:numId="23" w16cid:durableId="827400251">
    <w:abstractNumId w:val="4"/>
  </w:num>
  <w:num w:numId="24" w16cid:durableId="624967395">
    <w:abstractNumId w:val="24"/>
  </w:num>
  <w:num w:numId="25" w16cid:durableId="711883801">
    <w:abstractNumId w:val="19"/>
  </w:num>
  <w:num w:numId="26" w16cid:durableId="673267283">
    <w:abstractNumId w:val="12"/>
  </w:num>
  <w:num w:numId="27" w16cid:durableId="1605577337">
    <w:abstractNumId w:val="1"/>
  </w:num>
  <w:num w:numId="28" w16cid:durableId="338238305">
    <w:abstractNumId w:val="20"/>
  </w:num>
  <w:num w:numId="29" w16cid:durableId="2137600431">
    <w:abstractNumId w:val="26"/>
  </w:num>
  <w:num w:numId="30" w16cid:durableId="1712925533">
    <w:abstractNumId w:val="18"/>
  </w:num>
  <w:num w:numId="31" w16cid:durableId="1423064384">
    <w:abstractNumId w:val="34"/>
  </w:num>
  <w:num w:numId="32" w16cid:durableId="770778355">
    <w:abstractNumId w:val="27"/>
  </w:num>
  <w:num w:numId="33" w16cid:durableId="1996638863">
    <w:abstractNumId w:val="2"/>
  </w:num>
  <w:num w:numId="34" w16cid:durableId="1655405968">
    <w:abstractNumId w:val="9"/>
  </w:num>
  <w:num w:numId="35" w16cid:durableId="498814713">
    <w:abstractNumId w:val="29"/>
  </w:num>
  <w:num w:numId="36" w16cid:durableId="238635787">
    <w:abstractNumId w:val="36"/>
  </w:num>
  <w:num w:numId="37" w16cid:durableId="12954776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AE"/>
    <w:rsid w:val="000210F1"/>
    <w:rsid w:val="00033044"/>
    <w:rsid w:val="0007216D"/>
    <w:rsid w:val="000962E3"/>
    <w:rsid w:val="000B786D"/>
    <w:rsid w:val="00172921"/>
    <w:rsid w:val="001A1DF1"/>
    <w:rsid w:val="001B7D1F"/>
    <w:rsid w:val="001C0ECF"/>
    <w:rsid w:val="002723CA"/>
    <w:rsid w:val="0027346F"/>
    <w:rsid w:val="002A201F"/>
    <w:rsid w:val="002D420E"/>
    <w:rsid w:val="00315306"/>
    <w:rsid w:val="00351065"/>
    <w:rsid w:val="00353E24"/>
    <w:rsid w:val="003C5BCA"/>
    <w:rsid w:val="003E0F92"/>
    <w:rsid w:val="003E4D1E"/>
    <w:rsid w:val="003F30D8"/>
    <w:rsid w:val="004040DF"/>
    <w:rsid w:val="004A7C9D"/>
    <w:rsid w:val="00531297"/>
    <w:rsid w:val="005F512B"/>
    <w:rsid w:val="0062796C"/>
    <w:rsid w:val="006625DA"/>
    <w:rsid w:val="006662B1"/>
    <w:rsid w:val="00754BDB"/>
    <w:rsid w:val="00792C85"/>
    <w:rsid w:val="007E04AD"/>
    <w:rsid w:val="0082201D"/>
    <w:rsid w:val="0082334C"/>
    <w:rsid w:val="0086123D"/>
    <w:rsid w:val="008C2EDF"/>
    <w:rsid w:val="008C7361"/>
    <w:rsid w:val="008F1515"/>
    <w:rsid w:val="00972C85"/>
    <w:rsid w:val="009920F6"/>
    <w:rsid w:val="009B7E39"/>
    <w:rsid w:val="009D62A3"/>
    <w:rsid w:val="009F00C4"/>
    <w:rsid w:val="009F0684"/>
    <w:rsid w:val="00AF354D"/>
    <w:rsid w:val="00B03D09"/>
    <w:rsid w:val="00B65782"/>
    <w:rsid w:val="00C950A7"/>
    <w:rsid w:val="00CA119D"/>
    <w:rsid w:val="00CF62FC"/>
    <w:rsid w:val="00D44BDD"/>
    <w:rsid w:val="00D56DA3"/>
    <w:rsid w:val="00D706D2"/>
    <w:rsid w:val="00D81F15"/>
    <w:rsid w:val="00DD231F"/>
    <w:rsid w:val="00E04E9C"/>
    <w:rsid w:val="00E0663C"/>
    <w:rsid w:val="00E132F2"/>
    <w:rsid w:val="00E24003"/>
    <w:rsid w:val="00E31FEA"/>
    <w:rsid w:val="00EB4F65"/>
    <w:rsid w:val="00EC099F"/>
    <w:rsid w:val="00ED64A5"/>
    <w:rsid w:val="00F40AAE"/>
    <w:rsid w:val="00F713FD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CA14"/>
  <w15:docId w15:val="{303F4F13-D411-4134-BDD2-A353B64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F92"/>
    <w:pPr>
      <w:spacing w:after="0" w:line="240" w:lineRule="auto"/>
    </w:pPr>
  </w:style>
  <w:style w:type="table" w:styleId="TableGrid">
    <w:name w:val="Table Grid"/>
    <w:basedOn w:val="TableNormal"/>
    <w:uiPriority w:val="39"/>
    <w:rsid w:val="003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92"/>
  </w:style>
  <w:style w:type="paragraph" w:styleId="BalloonText">
    <w:name w:val="Balloon Text"/>
    <w:basedOn w:val="Normal"/>
    <w:link w:val="BalloonTextChar"/>
    <w:uiPriority w:val="99"/>
    <w:semiHidden/>
    <w:unhideWhenUsed/>
    <w:rsid w:val="003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4C"/>
  </w:style>
  <w:style w:type="table" w:customStyle="1" w:styleId="TableGrid0">
    <w:name w:val="TableGrid"/>
    <w:rsid w:val="00E31F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04AD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E04A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950A7"/>
    <w:pPr>
      <w:widowControl w:val="0"/>
      <w:autoSpaceDE w:val="0"/>
      <w:autoSpaceDN w:val="0"/>
      <w:spacing w:before="7" w:after="0" w:line="240" w:lineRule="auto"/>
    </w:pPr>
    <w:rPr>
      <w:rFonts w:ascii="Arial" w:eastAsia="Arial" w:hAnsi="Arial" w:cs="Arial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50A7"/>
    <w:rPr>
      <w:rFonts w:ascii="Arial" w:eastAsia="Arial" w:hAnsi="Arial" w:cs="Arial"/>
      <w:sz w:val="23"/>
      <w:szCs w:val="23"/>
      <w:lang w:bidi="en-US"/>
    </w:rPr>
  </w:style>
  <w:style w:type="paragraph" w:styleId="NormalWeb">
    <w:name w:val="Normal (Web)"/>
    <w:basedOn w:val="Normal"/>
    <w:uiPriority w:val="99"/>
    <w:unhideWhenUsed/>
    <w:rsid w:val="0075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BDB"/>
    <w:rPr>
      <w:b/>
      <w:bCs/>
    </w:rPr>
  </w:style>
  <w:style w:type="paragraph" w:customStyle="1" w:styleId="msk-list-item">
    <w:name w:val="msk-list-item"/>
    <w:basedOn w:val="Normal"/>
    <w:rsid w:val="0075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k-list-itemcontent">
    <w:name w:val="msk-list-item__content"/>
    <w:basedOn w:val="DefaultParagraphFont"/>
    <w:rsid w:val="00754BDB"/>
  </w:style>
  <w:style w:type="character" w:styleId="Hyperlink">
    <w:name w:val="Hyperlink"/>
    <w:basedOn w:val="DefaultParagraphFont"/>
    <w:uiPriority w:val="99"/>
    <w:unhideWhenUsed/>
    <w:rsid w:val="00E04E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professionals/diseases/reporting/communicable/infection/docs/respiratory_illness_line_list_for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.ny.gov/professionals/diseases/reporting/communicable/infection/regional_epi_staff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ny.gov/diseases/communicable/control/respiratory_disease_checklist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dc.gov/flu/professionals/infectioncontrol/healthcaresetting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flu/professionals/antivira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Survey doc</vt:lpstr>
    </vt:vector>
  </TitlesOfParts>
  <Company>Hewlett-Packard Company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Survey doc</dc:title>
  <dc:creator>Princess Villacarlos;mgw rev</dc:creator>
  <cp:lastModifiedBy>Laura Brick</cp:lastModifiedBy>
  <cp:revision>3</cp:revision>
  <dcterms:created xsi:type="dcterms:W3CDTF">2023-01-12T19:45:00Z</dcterms:created>
  <dcterms:modified xsi:type="dcterms:W3CDTF">2023-01-12T19:56:00Z</dcterms:modified>
</cp:coreProperties>
</file>